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1544A" w14:textId="3BF22F6F" w:rsidR="00A51FE9" w:rsidRPr="007F6D93" w:rsidRDefault="00217B77" w:rsidP="00F6490B">
      <w:pPr>
        <w:rPr>
          <w:rFonts w:ascii="Proxima Nova" w:hAnsi="Proxima Nova"/>
          <w:b/>
          <w:sz w:val="36"/>
          <w:szCs w:val="36"/>
        </w:rPr>
      </w:pPr>
      <w:r>
        <w:rPr>
          <w:rFonts w:ascii="Proxima Nova" w:hAnsi="Proxima Nova"/>
          <w:b/>
          <w:i/>
          <w:sz w:val="36"/>
          <w:szCs w:val="36"/>
        </w:rPr>
        <w:t>Sampling and Statistics</w:t>
      </w:r>
      <w:r w:rsidR="00BF6FC7" w:rsidRPr="007F6D93">
        <w:rPr>
          <w:rFonts w:ascii="Proxima Nova" w:hAnsi="Proxima Nova"/>
          <w:b/>
          <w:i/>
          <w:sz w:val="36"/>
          <w:szCs w:val="36"/>
        </w:rPr>
        <w:tab/>
      </w:r>
      <w:r w:rsidR="00F6490B">
        <w:rPr>
          <w:rFonts w:ascii="Proxima Nova" w:hAnsi="Proxima Nova"/>
          <w:b/>
          <w:sz w:val="36"/>
          <w:szCs w:val="36"/>
        </w:rPr>
        <w:t xml:space="preserve">        </w:t>
      </w:r>
      <w:r w:rsidR="00940BB7">
        <w:rPr>
          <w:rFonts w:ascii="Proxima Nova" w:hAnsi="Proxima Nova"/>
          <w:b/>
          <w:sz w:val="36"/>
          <w:szCs w:val="36"/>
        </w:rPr>
        <w:tab/>
      </w:r>
      <w:r w:rsidR="00940BB7">
        <w:rPr>
          <w:rFonts w:ascii="Proxima Nova" w:hAnsi="Proxima Nova"/>
          <w:b/>
          <w:sz w:val="36"/>
          <w:szCs w:val="36"/>
        </w:rPr>
        <w:tab/>
      </w:r>
      <w:r w:rsidR="00BF6FC7" w:rsidRPr="007F6D93">
        <w:rPr>
          <w:rFonts w:ascii="Proxima Nova" w:hAnsi="Proxima Nova"/>
          <w:b/>
          <w:sz w:val="36"/>
          <w:szCs w:val="36"/>
        </w:rPr>
        <w:t>Family Letter</w:t>
      </w:r>
      <w:r w:rsidR="00BF6FC7" w:rsidRPr="007F6D93">
        <w:rPr>
          <w:rFonts w:ascii="Proxima Nova" w:hAnsi="Proxima Nova"/>
          <w:b/>
          <w:sz w:val="36"/>
          <w:szCs w:val="36"/>
        </w:rPr>
        <w:tab/>
      </w:r>
      <w:r w:rsidR="00BF6FC7" w:rsidRPr="0030638E">
        <w:rPr>
          <w:rFonts w:ascii="Proxima Nova" w:hAnsi="Proxima Nova"/>
          <w:b/>
          <w:sz w:val="28"/>
          <w:szCs w:val="28"/>
        </w:rPr>
        <w:tab/>
      </w:r>
      <w:r w:rsidR="00BF6FC7" w:rsidRPr="007F6D93">
        <w:rPr>
          <w:rFonts w:ascii="Proxima Nova" w:hAnsi="Proxima Nova"/>
          <w:b/>
          <w:sz w:val="36"/>
          <w:szCs w:val="36"/>
        </w:rPr>
        <w:tab/>
      </w:r>
    </w:p>
    <w:p w14:paraId="4B8AFE0B" w14:textId="233931DF" w:rsidR="00BF6FC7" w:rsidRPr="00C74673" w:rsidRDefault="00BF6FC7" w:rsidP="00BF6FC7">
      <w:pPr>
        <w:rPr>
          <w:rFonts w:ascii="Proxima Nova" w:hAnsi="Proxima Nova"/>
          <w:b/>
          <w:sz w:val="28"/>
          <w:szCs w:val="28"/>
        </w:rPr>
      </w:pPr>
      <w:r w:rsidRPr="00C74673">
        <w:rPr>
          <w:rFonts w:ascii="Proxima Nova" w:hAnsi="Proxima Nova"/>
          <w:b/>
          <w:sz w:val="28"/>
          <w:szCs w:val="28"/>
        </w:rPr>
        <w:t>Dear Family,</w:t>
      </w:r>
    </w:p>
    <w:p w14:paraId="6CF31FF0" w14:textId="51B1B252" w:rsidR="00C74673" w:rsidRPr="002959F9" w:rsidRDefault="00BF6FC7" w:rsidP="00DD0461">
      <w:pPr>
        <w:ind w:right="720"/>
        <w:rPr>
          <w:rFonts w:ascii="Proxima Nova" w:hAnsi="Proxima Nova"/>
          <w:sz w:val="23"/>
          <w:szCs w:val="23"/>
        </w:rPr>
      </w:pPr>
      <w:r w:rsidRPr="002959F9">
        <w:rPr>
          <w:rFonts w:ascii="Proxima Nova" w:hAnsi="Proxima Nova"/>
          <w:sz w:val="23"/>
          <w:szCs w:val="23"/>
        </w:rPr>
        <w:t xml:space="preserve">In this module, </w:t>
      </w:r>
      <w:r w:rsidR="00217B77">
        <w:rPr>
          <w:rFonts w:ascii="Proxima Nova" w:hAnsi="Proxima Nova"/>
          <w:b/>
          <w:i/>
          <w:sz w:val="23"/>
          <w:szCs w:val="23"/>
        </w:rPr>
        <w:t>Sampling and Statistics</w:t>
      </w:r>
      <w:r w:rsidRPr="002959F9">
        <w:rPr>
          <w:rFonts w:ascii="Proxima Nova" w:hAnsi="Proxima Nova"/>
          <w:sz w:val="23"/>
          <w:szCs w:val="23"/>
        </w:rPr>
        <w:t xml:space="preserve">, students will use their prior knowledge of </w:t>
      </w:r>
      <w:r w:rsidR="00217B77">
        <w:rPr>
          <w:rFonts w:ascii="Proxima Nova" w:hAnsi="Proxima Nova"/>
          <w:sz w:val="23"/>
          <w:szCs w:val="23"/>
        </w:rPr>
        <w:t>measures of center and measures of variation</w:t>
      </w:r>
      <w:r w:rsidRPr="002959F9">
        <w:rPr>
          <w:rFonts w:ascii="Proxima Nova" w:hAnsi="Proxima Nova"/>
          <w:sz w:val="23"/>
          <w:szCs w:val="23"/>
        </w:rPr>
        <w:t xml:space="preserve"> to develop understanding of </w:t>
      </w:r>
      <w:r w:rsidR="00217B77">
        <w:rPr>
          <w:rFonts w:ascii="Proxima Nova" w:hAnsi="Proxima Nova"/>
          <w:sz w:val="23"/>
          <w:szCs w:val="23"/>
        </w:rPr>
        <w:t>sampling and statistics</w:t>
      </w:r>
      <w:r w:rsidRPr="00F100D6">
        <w:rPr>
          <w:rFonts w:ascii="Proxima Nova" w:hAnsi="Proxima Nova"/>
          <w:sz w:val="23"/>
          <w:szCs w:val="23"/>
        </w:rPr>
        <w:t xml:space="preserve">. </w:t>
      </w:r>
      <w:proofErr w:type="gramStart"/>
      <w:r w:rsidR="00F100D6" w:rsidRPr="00F100D6">
        <w:rPr>
          <w:rFonts w:ascii="Proxima Nova" w:hAnsi="Proxima Nova"/>
          <w:sz w:val="23"/>
          <w:szCs w:val="23"/>
        </w:rPr>
        <w:t>Making generalizations</w:t>
      </w:r>
      <w:proofErr w:type="gramEnd"/>
      <w:r w:rsidR="00F100D6" w:rsidRPr="00F100D6">
        <w:rPr>
          <w:rFonts w:ascii="Proxima Nova" w:hAnsi="Proxima Nova"/>
          <w:sz w:val="23"/>
          <w:szCs w:val="23"/>
        </w:rPr>
        <w:t>, responding to surveys, comparing measures of center and variation of data are all skills that carry through life when making decisions and judging the validity of statements.</w:t>
      </w:r>
    </w:p>
    <w:p w14:paraId="04308706" w14:textId="54281884" w:rsidR="00BF6FC7" w:rsidRPr="00C74673" w:rsidRDefault="00BF6FC7" w:rsidP="007F6D93">
      <w:pPr>
        <w:pBdr>
          <w:top w:val="single" w:sz="4" w:space="1" w:color="auto"/>
          <w:left w:val="single" w:sz="4" w:space="0" w:color="auto"/>
          <w:bottom w:val="single" w:sz="4" w:space="1" w:color="auto"/>
          <w:right w:val="single" w:sz="4" w:space="4" w:color="auto"/>
        </w:pBdr>
        <w:spacing w:after="0"/>
        <w:ind w:right="540"/>
        <w:rPr>
          <w:rFonts w:ascii="Proxima Nova" w:hAnsi="Proxima Nova"/>
          <w:b/>
          <w:sz w:val="28"/>
          <w:szCs w:val="28"/>
        </w:rPr>
      </w:pPr>
      <w:r w:rsidRPr="00C74673">
        <w:rPr>
          <w:rFonts w:ascii="Proxima Nova" w:hAnsi="Proxima Nova"/>
          <w:b/>
          <w:sz w:val="28"/>
          <w:szCs w:val="28"/>
        </w:rPr>
        <w:t xml:space="preserve">What </w:t>
      </w:r>
      <w:r w:rsidR="005B0266">
        <w:rPr>
          <w:rFonts w:ascii="Proxima Nova" w:hAnsi="Proxima Nova"/>
          <w:b/>
          <w:sz w:val="28"/>
          <w:szCs w:val="28"/>
        </w:rPr>
        <w:t>Did Students Learn Previously?</w:t>
      </w:r>
    </w:p>
    <w:p w14:paraId="76BF403C" w14:textId="747529E8" w:rsidR="005B0266" w:rsidRPr="007F3606" w:rsidRDefault="00AD2B03" w:rsidP="00214BFE">
      <w:pPr>
        <w:spacing w:beforeLines="40" w:before="96" w:after="0"/>
        <w:ind w:right="450"/>
        <w:rPr>
          <w:rFonts w:ascii="Proxima Nova" w:hAnsi="Proxima Nova"/>
          <w:sz w:val="23"/>
          <w:szCs w:val="23"/>
        </w:rPr>
      </w:pPr>
      <w:r w:rsidRPr="007F3606">
        <w:rPr>
          <w:rFonts w:ascii="Proxima Nova" w:hAnsi="Proxima Nova"/>
          <w:sz w:val="23"/>
          <w:szCs w:val="23"/>
        </w:rPr>
        <w:t xml:space="preserve">In </w:t>
      </w:r>
      <w:r w:rsidR="007327A0" w:rsidRPr="007F3606">
        <w:rPr>
          <w:rFonts w:ascii="Proxima Nova" w:hAnsi="Proxima Nova"/>
          <w:sz w:val="23"/>
          <w:szCs w:val="23"/>
        </w:rPr>
        <w:t xml:space="preserve">a previous grade, students </w:t>
      </w:r>
      <w:r w:rsidR="007F3606" w:rsidRPr="007F3606">
        <w:rPr>
          <w:rFonts w:ascii="Proxima Nova" w:hAnsi="Proxima Nova"/>
          <w:sz w:val="23"/>
          <w:szCs w:val="23"/>
        </w:rPr>
        <w:t xml:space="preserve">found measures of center and measures of variation of a set of data. </w:t>
      </w:r>
      <w:r w:rsidRPr="007F3606">
        <w:rPr>
          <w:rFonts w:ascii="Proxima Nova" w:hAnsi="Proxima Nova"/>
          <w:sz w:val="23"/>
          <w:szCs w:val="23"/>
        </w:rPr>
        <w:t xml:space="preserve"> </w:t>
      </w:r>
    </w:p>
    <w:tbl>
      <w:tblPr>
        <w:tblStyle w:val="TableGrid"/>
        <w:tblpPr w:leftFromText="180" w:rightFromText="180" w:vertAnchor="text" w:horzAnchor="page" w:tblpX="8231" w:tblpY="71"/>
        <w:tblW w:w="0" w:type="auto"/>
        <w:tblLook w:val="04A0" w:firstRow="1" w:lastRow="0" w:firstColumn="1" w:lastColumn="0" w:noHBand="0" w:noVBand="1"/>
      </w:tblPr>
      <w:tblGrid>
        <w:gridCol w:w="2155"/>
      </w:tblGrid>
      <w:tr w:rsidR="008F0DAD" w14:paraId="41CBC326" w14:textId="77777777" w:rsidTr="00E608DA">
        <w:tc>
          <w:tcPr>
            <w:tcW w:w="2155" w:type="dxa"/>
            <w:shd w:val="clear" w:color="auto" w:fill="A6A6A6" w:themeFill="background1" w:themeFillShade="A6"/>
          </w:tcPr>
          <w:p w14:paraId="6527C55F" w14:textId="77777777" w:rsidR="008F0DAD" w:rsidRPr="00E608DA" w:rsidRDefault="008F0DAD" w:rsidP="009408BA">
            <w:pPr>
              <w:jc w:val="center"/>
              <w:rPr>
                <w:rFonts w:ascii="Proxima Nova" w:eastAsiaTheme="minorEastAsia" w:hAnsi="Proxima Nova"/>
                <w:b/>
                <w:sz w:val="23"/>
                <w:szCs w:val="23"/>
              </w:rPr>
            </w:pPr>
            <w:r w:rsidRPr="00E608DA">
              <w:rPr>
                <w:rFonts w:ascii="Proxima Nova" w:eastAsiaTheme="minorEastAsia" w:hAnsi="Proxima Nova"/>
                <w:b/>
                <w:sz w:val="23"/>
                <w:szCs w:val="23"/>
              </w:rPr>
              <w:t>Weights of Vehicles (</w:t>
            </w:r>
            <w:proofErr w:type="spellStart"/>
            <w:r w:rsidRPr="00E608DA">
              <w:rPr>
                <w:rFonts w:ascii="Proxima Nova" w:eastAsiaTheme="minorEastAsia" w:hAnsi="Proxima Nova"/>
                <w:b/>
                <w:sz w:val="23"/>
                <w:szCs w:val="23"/>
              </w:rPr>
              <w:t>lb</w:t>
            </w:r>
            <w:proofErr w:type="spellEnd"/>
            <w:r w:rsidRPr="00E608DA">
              <w:rPr>
                <w:rFonts w:ascii="Proxima Nova" w:eastAsiaTheme="minorEastAsia" w:hAnsi="Proxima Nova"/>
                <w:b/>
                <w:sz w:val="23"/>
                <w:szCs w:val="23"/>
              </w:rPr>
              <w:t>)</w:t>
            </w:r>
          </w:p>
        </w:tc>
      </w:tr>
      <w:tr w:rsidR="008F0DAD" w14:paraId="4779D9F9" w14:textId="77777777" w:rsidTr="009408BA">
        <w:tc>
          <w:tcPr>
            <w:tcW w:w="2155" w:type="dxa"/>
          </w:tcPr>
          <w:p w14:paraId="2C585335" w14:textId="77777777" w:rsidR="008F0DAD" w:rsidRDefault="008F0DAD" w:rsidP="009408BA">
            <w:pPr>
              <w:rPr>
                <w:rFonts w:ascii="Proxima Nova" w:eastAsiaTheme="minorEastAsia" w:hAnsi="Proxima Nova"/>
                <w:sz w:val="23"/>
                <w:szCs w:val="23"/>
              </w:rPr>
            </w:pPr>
            <w:r>
              <w:rPr>
                <w:rFonts w:ascii="Proxima Nova" w:eastAsiaTheme="minorEastAsia" w:hAnsi="Proxima Nova"/>
                <w:sz w:val="23"/>
                <w:szCs w:val="23"/>
              </w:rPr>
              <w:t>3,497           3,845</w:t>
            </w:r>
          </w:p>
          <w:p w14:paraId="370A3CB4" w14:textId="77777777" w:rsidR="008F0DAD" w:rsidRDefault="008F0DAD" w:rsidP="009408BA">
            <w:pPr>
              <w:rPr>
                <w:rFonts w:ascii="Proxima Nova" w:eastAsiaTheme="minorEastAsia" w:hAnsi="Proxima Nova"/>
                <w:sz w:val="23"/>
                <w:szCs w:val="23"/>
              </w:rPr>
            </w:pPr>
            <w:r>
              <w:rPr>
                <w:rFonts w:ascii="Proxima Nova" w:eastAsiaTheme="minorEastAsia" w:hAnsi="Proxima Nova"/>
                <w:sz w:val="23"/>
                <w:szCs w:val="23"/>
              </w:rPr>
              <w:t>3,942           3,799</w:t>
            </w:r>
          </w:p>
          <w:p w14:paraId="410A6963" w14:textId="0F404D62" w:rsidR="008F0DAD" w:rsidRDefault="008F0DAD" w:rsidP="009408BA">
            <w:pPr>
              <w:rPr>
                <w:rFonts w:ascii="Proxima Nova" w:eastAsiaTheme="minorEastAsia" w:hAnsi="Proxima Nova"/>
                <w:sz w:val="23"/>
                <w:szCs w:val="23"/>
              </w:rPr>
            </w:pPr>
            <w:r>
              <w:rPr>
                <w:rFonts w:ascii="Proxima Nova" w:eastAsiaTheme="minorEastAsia" w:hAnsi="Proxima Nova"/>
                <w:sz w:val="23"/>
                <w:szCs w:val="23"/>
              </w:rPr>
              <w:t>3,840           3,688</w:t>
            </w:r>
          </w:p>
        </w:tc>
      </w:tr>
    </w:tbl>
    <w:p w14:paraId="14B7B07C" w14:textId="163D944E" w:rsidR="005B0266" w:rsidRPr="008F0DAD" w:rsidRDefault="00AD2B03" w:rsidP="002959F9">
      <w:pPr>
        <w:spacing w:beforeLines="40" w:before="96" w:after="0"/>
        <w:ind w:right="450"/>
        <w:rPr>
          <w:rFonts w:ascii="Proxima Nova" w:hAnsi="Proxima Nova"/>
          <w:sz w:val="23"/>
          <w:szCs w:val="23"/>
        </w:rPr>
      </w:pPr>
      <w:r w:rsidRPr="008F0DAD">
        <w:rPr>
          <w:rFonts w:ascii="Proxima Nova" w:hAnsi="Proxima Nova"/>
          <w:sz w:val="23"/>
          <w:szCs w:val="23"/>
        </w:rPr>
        <w:t xml:space="preserve">For example, </w:t>
      </w:r>
      <w:r w:rsidR="008F0DAD" w:rsidRPr="008F0DAD">
        <w:rPr>
          <w:rFonts w:ascii="Proxima Nova" w:hAnsi="Proxima Nova"/>
          <w:sz w:val="23"/>
          <w:szCs w:val="23"/>
        </w:rPr>
        <w:t>the table shows the weights of various vehicles. The mean can be found by adding the weights and dividing by the number of data values. The sum of the weights in the table is 22,611 pounds. The mean is 22,611 ÷ 6, or 3,768.5 pounds.</w:t>
      </w:r>
    </w:p>
    <w:p w14:paraId="1758FC4F" w14:textId="613A760D" w:rsidR="005B0266" w:rsidRPr="005B0266" w:rsidRDefault="005B0266" w:rsidP="005B0266">
      <w:pPr>
        <w:spacing w:beforeLines="40" w:before="96" w:after="0"/>
        <w:ind w:right="4140"/>
        <w:rPr>
          <w:rFonts w:ascii="Proxima Nova" w:eastAsiaTheme="minorEastAsia" w:hAnsi="Proxima Nova"/>
        </w:rPr>
      </w:pPr>
    </w:p>
    <w:p w14:paraId="7F17ABBA" w14:textId="493527CF" w:rsidR="005B0266" w:rsidRPr="005B0266" w:rsidRDefault="005B0266" w:rsidP="007F6D93">
      <w:pPr>
        <w:pBdr>
          <w:top w:val="single" w:sz="4" w:space="1" w:color="auto"/>
          <w:left w:val="single" w:sz="4" w:space="0" w:color="auto"/>
          <w:bottom w:val="single" w:sz="4" w:space="1" w:color="auto"/>
          <w:right w:val="single" w:sz="4" w:space="4" w:color="auto"/>
        </w:pBdr>
        <w:spacing w:after="0"/>
        <w:ind w:right="540"/>
        <w:rPr>
          <w:rFonts w:ascii="Proxima Nova" w:hAnsi="Proxima Nova"/>
          <w:b/>
          <w:sz w:val="28"/>
          <w:szCs w:val="28"/>
        </w:rPr>
      </w:pPr>
      <w:r w:rsidRPr="00C74673">
        <w:rPr>
          <w:rFonts w:ascii="Proxima Nova" w:hAnsi="Proxima Nova"/>
          <w:b/>
          <w:sz w:val="28"/>
          <w:szCs w:val="28"/>
        </w:rPr>
        <w:t>What Will Students Learn in This Module?</w:t>
      </w:r>
    </w:p>
    <w:p w14:paraId="4D238460" w14:textId="51E9E7ED" w:rsidR="005B0266" w:rsidRPr="008F0DAD" w:rsidRDefault="008F0DAD" w:rsidP="00214BFE">
      <w:pPr>
        <w:spacing w:beforeLines="40" w:before="96" w:after="0"/>
        <w:ind w:right="450"/>
        <w:rPr>
          <w:rFonts w:ascii="Proxima Nova" w:hAnsi="Proxima Nova"/>
          <w:b/>
          <w:sz w:val="24"/>
          <w:szCs w:val="24"/>
        </w:rPr>
      </w:pPr>
      <w:r w:rsidRPr="008F0DAD">
        <w:rPr>
          <w:rFonts w:ascii="Proxima Nova" w:hAnsi="Proxima Nova"/>
          <w:b/>
          <w:sz w:val="24"/>
          <w:szCs w:val="24"/>
        </w:rPr>
        <w:t>Sampling</w:t>
      </w:r>
      <w:r w:rsidR="0024529A" w:rsidRPr="008F0DAD">
        <w:rPr>
          <w:rFonts w:ascii="Proxima Nova" w:hAnsi="Proxima Nova"/>
          <w:b/>
          <w:sz w:val="24"/>
          <w:szCs w:val="24"/>
        </w:rPr>
        <w:t xml:space="preserve"> </w:t>
      </w:r>
      <w:r w:rsidR="00B464DF">
        <w:rPr>
          <w:rFonts w:ascii="Proxima Nova" w:hAnsi="Proxima Nova"/>
          <w:b/>
          <w:sz w:val="24"/>
          <w:szCs w:val="24"/>
        </w:rPr>
        <w:t>and Populations</w:t>
      </w:r>
    </w:p>
    <w:p w14:paraId="75F77B6C" w14:textId="79B9299B" w:rsidR="007F6D93" w:rsidRPr="00B464DF" w:rsidRDefault="00843A04" w:rsidP="00F618D8">
      <w:pPr>
        <w:pStyle w:val="ListParagraph"/>
        <w:numPr>
          <w:ilvl w:val="0"/>
          <w:numId w:val="3"/>
        </w:numPr>
        <w:spacing w:beforeLines="40" w:before="96" w:after="0"/>
        <w:ind w:left="360"/>
        <w:rPr>
          <w:rFonts w:ascii="Proxima Nova" w:hAnsi="Proxima Nova"/>
          <w:sz w:val="23"/>
          <w:szCs w:val="23"/>
        </w:rPr>
      </w:pPr>
      <w:r w:rsidRPr="00B464DF">
        <w:rPr>
          <w:rFonts w:ascii="Proxima Nova" w:hAnsi="Proxima Nova"/>
          <w:b/>
          <w:sz w:val="23"/>
          <w:szCs w:val="23"/>
        </w:rPr>
        <w:t>Statistics</w:t>
      </w:r>
      <w:r w:rsidRPr="00B464DF">
        <w:rPr>
          <w:rFonts w:ascii="Proxima Nova" w:hAnsi="Proxima Nova"/>
          <w:sz w:val="23"/>
          <w:szCs w:val="23"/>
        </w:rPr>
        <w:t xml:space="preserve"> can be used to gain information about a population. One way to do this is to </w:t>
      </w:r>
      <w:r w:rsidRPr="00B464DF">
        <w:rPr>
          <w:rFonts w:ascii="Proxima Nova" w:hAnsi="Proxima Nova"/>
          <w:b/>
          <w:sz w:val="23"/>
          <w:szCs w:val="23"/>
        </w:rPr>
        <w:t>survey</w:t>
      </w:r>
      <w:r w:rsidRPr="00B464DF">
        <w:rPr>
          <w:rFonts w:ascii="Proxima Nova" w:hAnsi="Proxima Nova"/>
          <w:sz w:val="23"/>
          <w:szCs w:val="23"/>
        </w:rPr>
        <w:t xml:space="preserve"> a </w:t>
      </w:r>
      <w:r w:rsidRPr="00B464DF">
        <w:rPr>
          <w:rFonts w:ascii="Proxima Nova" w:hAnsi="Proxima Nova"/>
          <w:b/>
          <w:sz w:val="23"/>
          <w:szCs w:val="23"/>
        </w:rPr>
        <w:t>sample</w:t>
      </w:r>
      <w:r w:rsidRPr="00B464DF">
        <w:rPr>
          <w:rFonts w:ascii="Proxima Nova" w:hAnsi="Proxima Nova"/>
          <w:sz w:val="23"/>
          <w:szCs w:val="23"/>
        </w:rPr>
        <w:t>, or part, of the population.</w:t>
      </w:r>
      <w:r w:rsidR="005B0266" w:rsidRPr="00B464DF">
        <w:rPr>
          <w:rFonts w:ascii="Proxima Nova" w:hAnsi="Proxima Nova"/>
          <w:sz w:val="23"/>
          <w:szCs w:val="23"/>
        </w:rPr>
        <w:t xml:space="preserve"> </w:t>
      </w:r>
    </w:p>
    <w:p w14:paraId="50EF3993" w14:textId="2C88ECC6" w:rsidR="007F6D93" w:rsidRPr="00B464DF" w:rsidRDefault="00843A04" w:rsidP="00F618D8">
      <w:pPr>
        <w:pStyle w:val="ListParagraph"/>
        <w:numPr>
          <w:ilvl w:val="0"/>
          <w:numId w:val="3"/>
        </w:numPr>
        <w:spacing w:beforeLines="40" w:before="96" w:after="0"/>
        <w:ind w:left="360"/>
        <w:rPr>
          <w:rFonts w:ascii="Proxima Nova" w:hAnsi="Proxima Nova"/>
          <w:sz w:val="23"/>
          <w:szCs w:val="23"/>
        </w:rPr>
      </w:pPr>
      <w:r w:rsidRPr="00B464DF">
        <w:rPr>
          <w:rFonts w:ascii="Proxima Nova" w:hAnsi="Proxima Nova"/>
          <w:sz w:val="23"/>
          <w:szCs w:val="23"/>
        </w:rPr>
        <w:t xml:space="preserve">One type of sampling method is a </w:t>
      </w:r>
      <w:r w:rsidRPr="00B464DF">
        <w:rPr>
          <w:rFonts w:ascii="Proxima Nova" w:hAnsi="Proxima Nova"/>
          <w:b/>
          <w:sz w:val="23"/>
          <w:szCs w:val="23"/>
        </w:rPr>
        <w:t>valid sampling method</w:t>
      </w:r>
      <w:r w:rsidRPr="00B464DF">
        <w:rPr>
          <w:rFonts w:ascii="Proxima Nova" w:hAnsi="Proxima Nova"/>
          <w:sz w:val="23"/>
          <w:szCs w:val="23"/>
        </w:rPr>
        <w:t xml:space="preserve">. With this method, the sample must be representative of the population, random, and large enough to provide accurate data. These samples are also called </w:t>
      </w:r>
      <w:r w:rsidRPr="00B464DF">
        <w:rPr>
          <w:rFonts w:ascii="Proxima Nova" w:hAnsi="Proxima Nova"/>
          <w:b/>
          <w:sz w:val="23"/>
          <w:szCs w:val="23"/>
        </w:rPr>
        <w:t>unbiased samples</w:t>
      </w:r>
      <w:r w:rsidRPr="00B464DF">
        <w:rPr>
          <w:rFonts w:ascii="Proxima Nova" w:hAnsi="Proxima Nova"/>
          <w:sz w:val="23"/>
          <w:szCs w:val="23"/>
        </w:rPr>
        <w:t>.</w:t>
      </w:r>
    </w:p>
    <w:p w14:paraId="04016B09" w14:textId="65316999" w:rsidR="00214BFE" w:rsidRPr="00B464DF" w:rsidRDefault="00843A04" w:rsidP="00F618D8">
      <w:pPr>
        <w:pStyle w:val="ListParagraph"/>
        <w:numPr>
          <w:ilvl w:val="0"/>
          <w:numId w:val="3"/>
        </w:numPr>
        <w:spacing w:beforeLines="40" w:before="96" w:after="0"/>
        <w:ind w:left="360"/>
        <w:rPr>
          <w:rFonts w:ascii="Proxima Nova" w:hAnsi="Proxima Nova"/>
          <w:sz w:val="23"/>
          <w:szCs w:val="23"/>
        </w:rPr>
      </w:pPr>
      <w:r w:rsidRPr="00B464DF">
        <w:rPr>
          <w:rFonts w:ascii="Proxima Nova" w:hAnsi="Proxima Nova"/>
          <w:b/>
          <w:sz w:val="23"/>
          <w:szCs w:val="23"/>
        </w:rPr>
        <w:t>Biased samples</w:t>
      </w:r>
      <w:r w:rsidRPr="00B464DF">
        <w:rPr>
          <w:rFonts w:ascii="Proxima Nova" w:hAnsi="Proxima Nova"/>
          <w:sz w:val="23"/>
          <w:szCs w:val="23"/>
        </w:rPr>
        <w:t xml:space="preserve"> come from </w:t>
      </w:r>
      <w:r w:rsidRPr="00B464DF">
        <w:rPr>
          <w:rFonts w:ascii="Proxima Nova" w:hAnsi="Proxima Nova"/>
          <w:b/>
          <w:sz w:val="23"/>
          <w:szCs w:val="23"/>
        </w:rPr>
        <w:t>convenience samples</w:t>
      </w:r>
      <w:r w:rsidRPr="00B464DF">
        <w:rPr>
          <w:rFonts w:ascii="Proxima Nova" w:hAnsi="Proxima Nova"/>
          <w:sz w:val="23"/>
          <w:szCs w:val="23"/>
        </w:rPr>
        <w:t xml:space="preserve"> (members of the population that are easily accessible, such as your neighbors) and </w:t>
      </w:r>
      <w:r w:rsidRPr="00B464DF">
        <w:rPr>
          <w:rFonts w:ascii="Proxima Nova" w:hAnsi="Proxima Nova"/>
          <w:b/>
          <w:sz w:val="23"/>
          <w:szCs w:val="23"/>
        </w:rPr>
        <w:t>voluntary response samples</w:t>
      </w:r>
      <w:r w:rsidRPr="00B464DF">
        <w:rPr>
          <w:rFonts w:ascii="Proxima Nova" w:hAnsi="Proxima Nova"/>
          <w:sz w:val="23"/>
          <w:szCs w:val="23"/>
        </w:rPr>
        <w:t xml:space="preserve"> (only those members of the population that choose to participate)</w:t>
      </w:r>
      <w:r w:rsidR="005B0266" w:rsidRPr="00B464DF">
        <w:rPr>
          <w:rFonts w:ascii="Proxima Nova" w:hAnsi="Proxima Nova"/>
          <w:sz w:val="23"/>
          <w:szCs w:val="23"/>
        </w:rPr>
        <w:t xml:space="preserve">. </w:t>
      </w:r>
    </w:p>
    <w:p w14:paraId="736254F6" w14:textId="73EFB9CF" w:rsidR="007F6D93" w:rsidRPr="00B464DF" w:rsidRDefault="00843A04" w:rsidP="00F618D8">
      <w:pPr>
        <w:pStyle w:val="ListParagraph"/>
        <w:numPr>
          <w:ilvl w:val="0"/>
          <w:numId w:val="3"/>
        </w:numPr>
        <w:spacing w:beforeLines="40" w:before="96" w:after="0"/>
        <w:ind w:left="360"/>
        <w:rPr>
          <w:rFonts w:ascii="Proxima Nova" w:hAnsi="Proxima Nova"/>
          <w:sz w:val="23"/>
          <w:szCs w:val="23"/>
        </w:rPr>
      </w:pPr>
      <w:r w:rsidRPr="00B464DF">
        <w:rPr>
          <w:rFonts w:ascii="Proxima Nova" w:hAnsi="Proxima Nova"/>
          <w:b/>
          <w:sz w:val="23"/>
          <w:szCs w:val="23"/>
        </w:rPr>
        <w:t>Inferences</w:t>
      </w:r>
      <w:r w:rsidRPr="00B464DF">
        <w:rPr>
          <w:rFonts w:ascii="Proxima Nova" w:hAnsi="Proxima Nova"/>
          <w:sz w:val="23"/>
          <w:szCs w:val="23"/>
        </w:rPr>
        <w:t xml:space="preserve">, or predictions, can be made from both biased and unbiased samples. Only those </w:t>
      </w:r>
      <w:r w:rsidR="00F100D6">
        <w:rPr>
          <w:rFonts w:ascii="Proxima Nova" w:hAnsi="Proxima Nova"/>
          <w:sz w:val="23"/>
          <w:szCs w:val="23"/>
        </w:rPr>
        <w:t xml:space="preserve">from </w:t>
      </w:r>
      <w:r w:rsidRPr="00B464DF">
        <w:rPr>
          <w:rFonts w:ascii="Proxima Nova" w:hAnsi="Proxima Nova"/>
          <w:sz w:val="23"/>
          <w:szCs w:val="23"/>
        </w:rPr>
        <w:t xml:space="preserve">unbiased samples can be considered </w:t>
      </w:r>
      <w:r w:rsidRPr="00B464DF">
        <w:rPr>
          <w:rFonts w:ascii="Proxima Nova" w:hAnsi="Proxima Nova"/>
          <w:b/>
          <w:sz w:val="23"/>
          <w:szCs w:val="23"/>
        </w:rPr>
        <w:t>valid inferences</w:t>
      </w:r>
      <w:r w:rsidRPr="00B464DF">
        <w:rPr>
          <w:rFonts w:ascii="Proxima Nova" w:hAnsi="Proxima Nova"/>
          <w:sz w:val="23"/>
          <w:szCs w:val="23"/>
        </w:rPr>
        <w:t>.</w:t>
      </w:r>
      <w:r w:rsidR="008442D7" w:rsidRPr="00B464DF">
        <w:rPr>
          <w:rFonts w:ascii="Proxima Nova" w:hAnsi="Proxima Nova"/>
          <w:sz w:val="23"/>
          <w:szCs w:val="23"/>
        </w:rPr>
        <w:t xml:space="preserve"> </w:t>
      </w:r>
      <w:r w:rsidRPr="00B464DF">
        <w:rPr>
          <w:rFonts w:ascii="Proxima Nova" w:hAnsi="Proxima Nova"/>
          <w:sz w:val="23"/>
          <w:szCs w:val="23"/>
        </w:rPr>
        <w:t>For example, only surveying the people in a library about whether they enjoy reading would be considered a convenience sample and therefore the inference that the entire population enjoys reading would be an invalid inference.</w:t>
      </w:r>
    </w:p>
    <w:p w14:paraId="6A287C16" w14:textId="5586FEF8" w:rsidR="00DD20D6" w:rsidRPr="00B464DF" w:rsidRDefault="00DD20D6" w:rsidP="00DD20D6">
      <w:pPr>
        <w:pStyle w:val="ListParagraph"/>
        <w:numPr>
          <w:ilvl w:val="0"/>
          <w:numId w:val="3"/>
        </w:numPr>
        <w:spacing w:beforeLines="40" w:before="96" w:after="0"/>
        <w:ind w:left="360" w:right="90"/>
        <w:rPr>
          <w:rFonts w:ascii="Proxima Nova" w:hAnsi="Proxima Nova"/>
          <w:sz w:val="23"/>
          <w:szCs w:val="23"/>
        </w:rPr>
      </w:pPr>
      <w:r w:rsidRPr="00B464DF">
        <w:rPr>
          <w:rFonts w:ascii="Proxima Nova" w:hAnsi="Proxima Nova"/>
          <w:sz w:val="23"/>
          <w:szCs w:val="23"/>
        </w:rPr>
        <w:t xml:space="preserve">Proportional relationships can be </w:t>
      </w:r>
      <w:r w:rsidR="00843A04" w:rsidRPr="00B464DF">
        <w:rPr>
          <w:rFonts w:ascii="Proxima Nova" w:hAnsi="Proxima Nova"/>
          <w:sz w:val="23"/>
          <w:szCs w:val="23"/>
        </w:rPr>
        <w:t>used to make predictions about a population</w:t>
      </w:r>
      <w:r w:rsidRPr="00B464DF">
        <w:rPr>
          <w:rFonts w:ascii="Proxima Nova" w:hAnsi="Proxima Nova"/>
          <w:sz w:val="23"/>
          <w:szCs w:val="23"/>
        </w:rPr>
        <w:t>.</w:t>
      </w:r>
      <w:r w:rsidR="00B464DF" w:rsidRPr="00B464DF">
        <w:rPr>
          <w:rFonts w:ascii="Proxima Nova" w:hAnsi="Proxima Nova"/>
          <w:sz w:val="23"/>
          <w:szCs w:val="23"/>
        </w:rPr>
        <w:t xml:space="preserve"> For example, if 100 random adults were surveyed about their favorite mode of transportation, and 10 said motorcycles, then a student could solve a proportion to determine how many adults out of 1,500 would say motorcycles w</w:t>
      </w:r>
      <w:r w:rsidR="00F100D6">
        <w:rPr>
          <w:rFonts w:ascii="Proxima Nova" w:hAnsi="Proxima Nova"/>
          <w:sz w:val="23"/>
          <w:szCs w:val="23"/>
        </w:rPr>
        <w:t>ere</w:t>
      </w:r>
      <w:r w:rsidR="00B464DF" w:rsidRPr="00B464DF">
        <w:rPr>
          <w:rFonts w:ascii="Proxima Nova" w:hAnsi="Proxima Nova"/>
          <w:sz w:val="23"/>
          <w:szCs w:val="23"/>
        </w:rPr>
        <w:t xml:space="preserve"> their favorite </w:t>
      </w:r>
      <w:bookmarkStart w:id="0" w:name="_GoBack"/>
      <w:bookmarkEnd w:id="0"/>
      <w:r w:rsidR="00B464DF" w:rsidRPr="00B464DF">
        <w:rPr>
          <w:rFonts w:ascii="Proxima Nova" w:hAnsi="Proxima Nova"/>
          <w:sz w:val="23"/>
          <w:szCs w:val="23"/>
        </w:rPr>
        <w:t>mode of transportation.</w:t>
      </w:r>
    </w:p>
    <w:p w14:paraId="41E07CA4" w14:textId="4CD04B74" w:rsidR="008C0EBB" w:rsidRPr="003E5A79" w:rsidRDefault="00D81E4C" w:rsidP="003E5A79">
      <w:pPr>
        <w:pStyle w:val="ListParagraph"/>
        <w:numPr>
          <w:ilvl w:val="0"/>
          <w:numId w:val="2"/>
        </w:numPr>
        <w:spacing w:beforeLines="40" w:before="96" w:after="0"/>
        <w:ind w:left="360" w:right="630"/>
        <w:rPr>
          <w:rFonts w:ascii="Proxima Nova" w:hAnsi="Proxima Nova"/>
          <w:sz w:val="23"/>
          <w:szCs w:val="23"/>
        </w:rPr>
      </w:pPr>
      <w:r w:rsidRPr="00D81E4C">
        <w:rPr>
          <w:rFonts w:ascii="Proxima Nova" w:hAnsi="Proxima Nova"/>
          <w:sz w:val="23"/>
          <w:szCs w:val="23"/>
        </w:rPr>
        <w:lastRenderedPageBreak/>
        <w:t>When the data from a sample is collected and displayed in a graph, the shape of the graph is referred to as its distribution. Distributions can be symmetric or asymmetric.</w:t>
      </w:r>
      <w:r w:rsidR="000C5492" w:rsidRPr="00D81E4C">
        <w:rPr>
          <w:rFonts w:ascii="Proxima Nova" w:hAnsi="Proxima Nova"/>
          <w:sz w:val="23"/>
          <w:szCs w:val="23"/>
        </w:rPr>
        <w:t xml:space="preserve"> </w:t>
      </w:r>
    </w:p>
    <w:p w14:paraId="5F37389F" w14:textId="0F79CD1A" w:rsidR="00BF6FC7" w:rsidRDefault="00BF6FC7" w:rsidP="007F6D93">
      <w:pPr>
        <w:pBdr>
          <w:top w:val="single" w:sz="4" w:space="1" w:color="auto"/>
          <w:left w:val="single" w:sz="4" w:space="4" w:color="auto"/>
          <w:bottom w:val="single" w:sz="4" w:space="1" w:color="auto"/>
          <w:right w:val="single" w:sz="4" w:space="4" w:color="auto"/>
        </w:pBdr>
        <w:spacing w:beforeLines="40" w:before="96" w:after="0"/>
        <w:ind w:right="360"/>
        <w:rPr>
          <w:rFonts w:ascii="Proxima Nova" w:hAnsi="Proxima Nova"/>
          <w:b/>
          <w:sz w:val="28"/>
          <w:szCs w:val="28"/>
        </w:rPr>
      </w:pPr>
      <w:r w:rsidRPr="00C74673">
        <w:rPr>
          <w:rFonts w:ascii="Proxima Nova" w:hAnsi="Proxima Nova"/>
          <w:b/>
          <w:sz w:val="28"/>
          <w:szCs w:val="28"/>
        </w:rPr>
        <w:t>What Vocabulary Terms Will Students Use?</w:t>
      </w:r>
    </w:p>
    <w:p w14:paraId="0861D001" w14:textId="77777777" w:rsidR="00214BFE" w:rsidRPr="00214BFE" w:rsidRDefault="00214BFE" w:rsidP="00214BFE">
      <w:pPr>
        <w:spacing w:beforeLines="40" w:before="96" w:after="0"/>
        <w:ind w:right="450"/>
        <w:rPr>
          <w:rFonts w:ascii="Proxima Nova" w:hAnsi="Proxima Nova"/>
          <w:b/>
          <w:sz w:val="2"/>
          <w:szCs w:val="2"/>
        </w:rPr>
      </w:pPr>
    </w:p>
    <w:tbl>
      <w:tblPr>
        <w:tblStyle w:val="TableGrid"/>
        <w:tblW w:w="9085" w:type="dxa"/>
        <w:tblLook w:val="04A0" w:firstRow="1" w:lastRow="0" w:firstColumn="1" w:lastColumn="0" w:noHBand="0" w:noVBand="1"/>
      </w:tblPr>
      <w:tblGrid>
        <w:gridCol w:w="2065"/>
        <w:gridCol w:w="7020"/>
      </w:tblGrid>
      <w:tr w:rsidR="005A4292" w:rsidRPr="007F6D93" w14:paraId="7D67540A" w14:textId="77777777" w:rsidTr="007F6D93">
        <w:tc>
          <w:tcPr>
            <w:tcW w:w="2065" w:type="dxa"/>
            <w:shd w:val="clear" w:color="auto" w:fill="000000" w:themeFill="text1"/>
            <w:vAlign w:val="center"/>
          </w:tcPr>
          <w:p w14:paraId="4AB59141" w14:textId="77777777" w:rsidR="005A4292" w:rsidRPr="007F6D93" w:rsidRDefault="005A4292" w:rsidP="008C6621">
            <w:pPr>
              <w:spacing w:before="40" w:after="40"/>
              <w:jc w:val="center"/>
              <w:rPr>
                <w:rFonts w:ascii="Proxima Nova" w:hAnsi="Proxima Nova"/>
                <w:b/>
                <w:sz w:val="20"/>
                <w:szCs w:val="20"/>
              </w:rPr>
            </w:pPr>
            <w:r w:rsidRPr="007F6D93">
              <w:rPr>
                <w:rFonts w:ascii="Proxima Nova" w:hAnsi="Proxima Nova"/>
                <w:b/>
                <w:sz w:val="20"/>
                <w:szCs w:val="20"/>
              </w:rPr>
              <w:t>Term</w:t>
            </w:r>
          </w:p>
        </w:tc>
        <w:tc>
          <w:tcPr>
            <w:tcW w:w="7020" w:type="dxa"/>
            <w:shd w:val="clear" w:color="auto" w:fill="000000" w:themeFill="text1"/>
            <w:vAlign w:val="center"/>
          </w:tcPr>
          <w:p w14:paraId="2F843162" w14:textId="40AE9886" w:rsidR="005A4292" w:rsidRPr="007F6D93" w:rsidRDefault="005A4292" w:rsidP="008C6621">
            <w:pPr>
              <w:spacing w:before="40" w:after="40"/>
              <w:rPr>
                <w:rFonts w:ascii="Proxima Nova" w:hAnsi="Proxima Nova"/>
                <w:b/>
                <w:sz w:val="20"/>
                <w:szCs w:val="20"/>
              </w:rPr>
            </w:pPr>
            <w:r w:rsidRPr="007F6D93">
              <w:rPr>
                <w:rFonts w:ascii="Proxima Nova" w:hAnsi="Proxima Nova"/>
                <w:b/>
                <w:sz w:val="20"/>
                <w:szCs w:val="20"/>
              </w:rPr>
              <w:t>Definition</w:t>
            </w:r>
          </w:p>
        </w:tc>
      </w:tr>
      <w:tr w:rsidR="00726BF5" w:rsidRPr="007F6D93" w14:paraId="688EB04E" w14:textId="77777777" w:rsidTr="007F6D93">
        <w:tc>
          <w:tcPr>
            <w:tcW w:w="2065" w:type="dxa"/>
          </w:tcPr>
          <w:p w14:paraId="2FEB3C86" w14:textId="1D39ECD8" w:rsidR="00726BF5" w:rsidRDefault="0049329B" w:rsidP="008C6621">
            <w:pPr>
              <w:spacing w:before="40" w:after="40"/>
              <w:rPr>
                <w:rFonts w:ascii="Proxima Nova" w:hAnsi="Proxima Nova"/>
                <w:b/>
                <w:sz w:val="20"/>
                <w:szCs w:val="20"/>
              </w:rPr>
            </w:pPr>
            <w:r>
              <w:rPr>
                <w:rFonts w:ascii="Proxima Nova" w:hAnsi="Proxima Nova"/>
                <w:b/>
                <w:sz w:val="20"/>
                <w:szCs w:val="20"/>
              </w:rPr>
              <w:t>asymmetric</w:t>
            </w:r>
          </w:p>
        </w:tc>
        <w:tc>
          <w:tcPr>
            <w:tcW w:w="7020" w:type="dxa"/>
          </w:tcPr>
          <w:p w14:paraId="6E7DBB7E" w14:textId="48DDEF08" w:rsidR="00726BF5" w:rsidRDefault="0049329B" w:rsidP="008C6621">
            <w:pPr>
              <w:spacing w:before="40" w:after="40"/>
              <w:rPr>
                <w:rFonts w:ascii="Proxima Nova" w:hAnsi="Proxima Nova"/>
                <w:sz w:val="20"/>
                <w:szCs w:val="20"/>
              </w:rPr>
            </w:pPr>
            <w:r>
              <w:rPr>
                <w:rFonts w:ascii="Proxima Nova" w:hAnsi="Proxima Nova"/>
                <w:sz w:val="20"/>
                <w:szCs w:val="20"/>
              </w:rPr>
              <w:t>A distribution in which the shape of the graph on one side of the center is very different than the other side.</w:t>
            </w:r>
          </w:p>
        </w:tc>
      </w:tr>
      <w:tr w:rsidR="005A4292" w:rsidRPr="007F6D93" w14:paraId="3C8B4D95" w14:textId="77777777" w:rsidTr="007F6D93">
        <w:tc>
          <w:tcPr>
            <w:tcW w:w="2065" w:type="dxa"/>
          </w:tcPr>
          <w:p w14:paraId="001002DE" w14:textId="0F884549" w:rsidR="005A4292" w:rsidRPr="007F6D93" w:rsidRDefault="0049329B" w:rsidP="008C6621">
            <w:pPr>
              <w:spacing w:before="40" w:after="40"/>
              <w:rPr>
                <w:rFonts w:ascii="Proxima Nova" w:hAnsi="Proxima Nova"/>
                <w:b/>
                <w:sz w:val="20"/>
                <w:szCs w:val="20"/>
              </w:rPr>
            </w:pPr>
            <w:r>
              <w:rPr>
                <w:rFonts w:ascii="Proxima Nova" w:hAnsi="Proxima Nova"/>
                <w:b/>
                <w:sz w:val="20"/>
                <w:szCs w:val="20"/>
              </w:rPr>
              <w:t>distribution</w:t>
            </w:r>
          </w:p>
        </w:tc>
        <w:tc>
          <w:tcPr>
            <w:tcW w:w="7020" w:type="dxa"/>
          </w:tcPr>
          <w:p w14:paraId="2658ED10" w14:textId="70F02189" w:rsidR="005A4292" w:rsidRPr="007F6D93" w:rsidRDefault="0049329B" w:rsidP="008C6621">
            <w:pPr>
              <w:spacing w:before="40" w:after="40"/>
              <w:rPr>
                <w:rFonts w:ascii="Proxima Nova" w:hAnsi="Proxima Nova"/>
                <w:sz w:val="20"/>
                <w:szCs w:val="20"/>
              </w:rPr>
            </w:pPr>
            <w:r>
              <w:rPr>
                <w:rFonts w:ascii="Proxima Nova" w:hAnsi="Proxima Nova"/>
                <w:sz w:val="20"/>
                <w:szCs w:val="20"/>
              </w:rPr>
              <w:t>The shape of a graph of data.</w:t>
            </w:r>
          </w:p>
        </w:tc>
      </w:tr>
      <w:tr w:rsidR="00726BF5" w:rsidRPr="007F6D93" w14:paraId="08622056" w14:textId="77777777" w:rsidTr="007F6D93">
        <w:tc>
          <w:tcPr>
            <w:tcW w:w="2065" w:type="dxa"/>
          </w:tcPr>
          <w:p w14:paraId="6F9F8C0D" w14:textId="57A8D0D2" w:rsidR="00726BF5" w:rsidRDefault="0049329B" w:rsidP="008C6621">
            <w:pPr>
              <w:spacing w:before="40" w:after="40"/>
              <w:rPr>
                <w:rFonts w:ascii="Proxima Nova" w:hAnsi="Proxima Nova"/>
                <w:b/>
                <w:sz w:val="20"/>
                <w:szCs w:val="20"/>
              </w:rPr>
            </w:pPr>
            <w:r>
              <w:rPr>
                <w:rFonts w:ascii="Proxima Nova" w:hAnsi="Proxima Nova"/>
                <w:b/>
                <w:sz w:val="20"/>
                <w:szCs w:val="20"/>
              </w:rPr>
              <w:t>inferences</w:t>
            </w:r>
          </w:p>
        </w:tc>
        <w:tc>
          <w:tcPr>
            <w:tcW w:w="7020" w:type="dxa"/>
          </w:tcPr>
          <w:p w14:paraId="56CCC303" w14:textId="1639A3B0" w:rsidR="00726BF5" w:rsidRDefault="0049329B" w:rsidP="008C6621">
            <w:pPr>
              <w:spacing w:before="40" w:after="40"/>
              <w:rPr>
                <w:rFonts w:ascii="Proxima Nova" w:hAnsi="Proxima Nova"/>
                <w:sz w:val="20"/>
                <w:szCs w:val="20"/>
              </w:rPr>
            </w:pPr>
            <w:r>
              <w:rPr>
                <w:rFonts w:ascii="Proxima Nova" w:hAnsi="Proxima Nova"/>
                <w:sz w:val="20"/>
                <w:szCs w:val="20"/>
              </w:rPr>
              <w:t xml:space="preserve">Predictions about a population. Valid inferences can be made when a valid sampling method has been </w:t>
            </w:r>
            <w:r w:rsidR="003E5A79">
              <w:rPr>
                <w:rFonts w:ascii="Proxima Nova" w:hAnsi="Proxima Nova"/>
                <w:sz w:val="20"/>
                <w:szCs w:val="20"/>
              </w:rPr>
              <w:t>used on</w:t>
            </w:r>
            <w:r>
              <w:rPr>
                <w:rFonts w:ascii="Proxima Nova" w:hAnsi="Proxima Nova"/>
                <w:sz w:val="20"/>
                <w:szCs w:val="20"/>
              </w:rPr>
              <w:t xml:space="preserve"> an unbiased sample. An invalid inference makes a conclusion </w:t>
            </w:r>
            <w:r w:rsidR="009E422E">
              <w:rPr>
                <w:rFonts w:ascii="Proxima Nova" w:hAnsi="Proxima Nova"/>
                <w:sz w:val="20"/>
                <w:szCs w:val="20"/>
              </w:rPr>
              <w:t>from</w:t>
            </w:r>
            <w:r>
              <w:rPr>
                <w:rFonts w:ascii="Proxima Nova" w:hAnsi="Proxima Nova"/>
                <w:sz w:val="20"/>
                <w:szCs w:val="20"/>
              </w:rPr>
              <w:t xml:space="preserve"> the results of a biased sample.</w:t>
            </w:r>
          </w:p>
        </w:tc>
      </w:tr>
      <w:tr w:rsidR="00726BF5" w:rsidRPr="007F6D93" w14:paraId="0ACD59CD" w14:textId="77777777" w:rsidTr="007F6D93">
        <w:tc>
          <w:tcPr>
            <w:tcW w:w="2065" w:type="dxa"/>
          </w:tcPr>
          <w:p w14:paraId="7116C83C" w14:textId="6F5AA0C9" w:rsidR="00726BF5" w:rsidRDefault="0049329B" w:rsidP="008C6621">
            <w:pPr>
              <w:spacing w:before="40" w:after="40"/>
              <w:rPr>
                <w:rFonts w:ascii="Proxima Nova" w:hAnsi="Proxima Nova"/>
                <w:b/>
                <w:sz w:val="20"/>
                <w:szCs w:val="20"/>
              </w:rPr>
            </w:pPr>
            <w:r>
              <w:rPr>
                <w:rFonts w:ascii="Proxima Nova" w:hAnsi="Proxima Nova"/>
                <w:b/>
                <w:sz w:val="20"/>
                <w:szCs w:val="20"/>
              </w:rPr>
              <w:t>population</w:t>
            </w:r>
          </w:p>
        </w:tc>
        <w:tc>
          <w:tcPr>
            <w:tcW w:w="7020" w:type="dxa"/>
          </w:tcPr>
          <w:p w14:paraId="120CA973" w14:textId="60FAD0FF" w:rsidR="00726BF5" w:rsidRDefault="0049329B" w:rsidP="008C6621">
            <w:pPr>
              <w:spacing w:before="40" w:after="40"/>
              <w:rPr>
                <w:rFonts w:ascii="Proxima Nova" w:hAnsi="Proxima Nova"/>
                <w:sz w:val="20"/>
                <w:szCs w:val="20"/>
              </w:rPr>
            </w:pPr>
            <w:r>
              <w:rPr>
                <w:rFonts w:ascii="Proxima Nova" w:hAnsi="Proxima Nova"/>
                <w:sz w:val="20"/>
                <w:szCs w:val="20"/>
              </w:rPr>
              <w:t>The entire group of items or individuals from which the samples under consideration are taken.</w:t>
            </w:r>
          </w:p>
        </w:tc>
      </w:tr>
      <w:tr w:rsidR="005A4292" w:rsidRPr="007F6D93" w14:paraId="08641B1B" w14:textId="77777777" w:rsidTr="007F6D93">
        <w:trPr>
          <w:trHeight w:val="296"/>
        </w:trPr>
        <w:tc>
          <w:tcPr>
            <w:tcW w:w="2065" w:type="dxa"/>
          </w:tcPr>
          <w:p w14:paraId="006D5179" w14:textId="1345C60D" w:rsidR="005A4292" w:rsidRPr="0049329B" w:rsidRDefault="0049329B" w:rsidP="008C6621">
            <w:pPr>
              <w:spacing w:before="40" w:after="40"/>
              <w:rPr>
                <w:rFonts w:ascii="Proxima Nova" w:hAnsi="Proxima Nova"/>
                <w:b/>
                <w:sz w:val="20"/>
                <w:szCs w:val="20"/>
              </w:rPr>
            </w:pPr>
            <w:r>
              <w:rPr>
                <w:rFonts w:ascii="Proxima Nova" w:hAnsi="Proxima Nova"/>
                <w:b/>
                <w:sz w:val="20"/>
                <w:szCs w:val="20"/>
              </w:rPr>
              <w:t>sample</w:t>
            </w:r>
          </w:p>
        </w:tc>
        <w:tc>
          <w:tcPr>
            <w:tcW w:w="7020" w:type="dxa"/>
          </w:tcPr>
          <w:p w14:paraId="51857847" w14:textId="6587D9BF" w:rsidR="005A4292" w:rsidRPr="007F6D93" w:rsidRDefault="0049329B" w:rsidP="008C6621">
            <w:pPr>
              <w:spacing w:before="40" w:after="40"/>
              <w:rPr>
                <w:rFonts w:ascii="Proxima Nova" w:hAnsi="Proxima Nova"/>
                <w:sz w:val="20"/>
                <w:szCs w:val="20"/>
              </w:rPr>
            </w:pPr>
            <w:r>
              <w:rPr>
                <w:rFonts w:ascii="Proxima Nova" w:hAnsi="Proxima Nova"/>
                <w:sz w:val="20"/>
                <w:szCs w:val="20"/>
              </w:rPr>
              <w:t xml:space="preserve">A randomly selected group chosen </w:t>
            </w:r>
            <w:proofErr w:type="gramStart"/>
            <w:r>
              <w:rPr>
                <w:rFonts w:ascii="Proxima Nova" w:hAnsi="Proxima Nova"/>
                <w:sz w:val="20"/>
                <w:szCs w:val="20"/>
              </w:rPr>
              <w:t>for the purpose of</w:t>
            </w:r>
            <w:proofErr w:type="gramEnd"/>
            <w:r>
              <w:rPr>
                <w:rFonts w:ascii="Proxima Nova" w:hAnsi="Proxima Nova"/>
                <w:sz w:val="20"/>
                <w:szCs w:val="20"/>
              </w:rPr>
              <w:t xml:space="preserve"> collecting data.</w:t>
            </w:r>
          </w:p>
        </w:tc>
      </w:tr>
      <w:tr w:rsidR="005A4292" w:rsidRPr="007F6D93" w14:paraId="4A0C9933" w14:textId="77777777" w:rsidTr="007F6D93">
        <w:trPr>
          <w:trHeight w:val="332"/>
        </w:trPr>
        <w:tc>
          <w:tcPr>
            <w:tcW w:w="2065" w:type="dxa"/>
          </w:tcPr>
          <w:p w14:paraId="7F642C5F" w14:textId="31CE3042" w:rsidR="005A4292" w:rsidRPr="007F6D93" w:rsidRDefault="0049329B" w:rsidP="008C6621">
            <w:pPr>
              <w:spacing w:before="40" w:after="40"/>
              <w:rPr>
                <w:rFonts w:ascii="Proxima Nova" w:hAnsi="Proxima Nova"/>
                <w:b/>
                <w:sz w:val="20"/>
                <w:szCs w:val="20"/>
              </w:rPr>
            </w:pPr>
            <w:r>
              <w:rPr>
                <w:rFonts w:ascii="Proxima Nova" w:hAnsi="Proxima Nova"/>
                <w:b/>
                <w:sz w:val="20"/>
                <w:szCs w:val="20"/>
              </w:rPr>
              <w:t>survey</w:t>
            </w:r>
          </w:p>
        </w:tc>
        <w:tc>
          <w:tcPr>
            <w:tcW w:w="7020" w:type="dxa"/>
          </w:tcPr>
          <w:p w14:paraId="41072469" w14:textId="00EEA8B4" w:rsidR="005A4292" w:rsidRPr="007F6D93" w:rsidRDefault="0049329B" w:rsidP="008C6621">
            <w:pPr>
              <w:spacing w:before="40" w:after="40"/>
              <w:rPr>
                <w:rFonts w:ascii="Proxima Nova" w:hAnsi="Proxima Nova"/>
                <w:sz w:val="20"/>
                <w:szCs w:val="20"/>
              </w:rPr>
            </w:pPr>
            <w:r>
              <w:rPr>
                <w:rFonts w:ascii="Proxima Nova" w:hAnsi="Proxima Nova"/>
                <w:sz w:val="20"/>
                <w:szCs w:val="20"/>
              </w:rPr>
              <w:t>A question or set of questions designed to collect data about a specific group of people, or population.</w:t>
            </w:r>
          </w:p>
        </w:tc>
      </w:tr>
      <w:tr w:rsidR="005A4292" w:rsidRPr="007F6D93" w14:paraId="57DB8FE4" w14:textId="77777777" w:rsidTr="007F6D93">
        <w:trPr>
          <w:trHeight w:val="332"/>
        </w:trPr>
        <w:tc>
          <w:tcPr>
            <w:tcW w:w="2065" w:type="dxa"/>
          </w:tcPr>
          <w:p w14:paraId="03709016" w14:textId="70C08025" w:rsidR="005A4292" w:rsidRPr="0049329B" w:rsidRDefault="0049329B" w:rsidP="008C6621">
            <w:pPr>
              <w:spacing w:before="40" w:after="40"/>
              <w:rPr>
                <w:rFonts w:ascii="Proxima Nova" w:hAnsi="Proxima Nova"/>
                <w:b/>
                <w:sz w:val="20"/>
                <w:szCs w:val="20"/>
              </w:rPr>
            </w:pPr>
            <w:r>
              <w:rPr>
                <w:rFonts w:ascii="Proxima Nova" w:hAnsi="Proxima Nova"/>
                <w:b/>
                <w:sz w:val="20"/>
                <w:szCs w:val="20"/>
              </w:rPr>
              <w:t>symmetric</w:t>
            </w:r>
          </w:p>
        </w:tc>
        <w:tc>
          <w:tcPr>
            <w:tcW w:w="7020" w:type="dxa"/>
          </w:tcPr>
          <w:p w14:paraId="0E511692" w14:textId="0FB64F32" w:rsidR="005A4292" w:rsidRPr="007F6D93" w:rsidRDefault="0049329B" w:rsidP="008C6621">
            <w:pPr>
              <w:spacing w:before="40" w:after="40"/>
              <w:rPr>
                <w:rFonts w:ascii="Proxima Nova" w:hAnsi="Proxima Nova"/>
                <w:sz w:val="20"/>
                <w:szCs w:val="20"/>
              </w:rPr>
            </w:pPr>
            <w:r>
              <w:rPr>
                <w:rFonts w:ascii="Proxima Nova" w:hAnsi="Proxima Nova"/>
                <w:sz w:val="20"/>
                <w:szCs w:val="20"/>
              </w:rPr>
              <w:t>A distribution in which the shape of the graph on each side of the center is similar.</w:t>
            </w:r>
          </w:p>
        </w:tc>
      </w:tr>
      <w:tr w:rsidR="007F6D93" w:rsidRPr="007F6D93" w14:paraId="31E96BDB" w14:textId="77777777" w:rsidTr="007F6D93">
        <w:tc>
          <w:tcPr>
            <w:tcW w:w="2065" w:type="dxa"/>
          </w:tcPr>
          <w:p w14:paraId="0495F30C" w14:textId="362AB4D0" w:rsidR="007F6D93" w:rsidRPr="007F6D93" w:rsidRDefault="0049329B" w:rsidP="008C6621">
            <w:pPr>
              <w:spacing w:before="40" w:after="40"/>
              <w:rPr>
                <w:rFonts w:ascii="Proxima Nova" w:hAnsi="Proxima Nova"/>
                <w:b/>
                <w:sz w:val="20"/>
                <w:szCs w:val="20"/>
              </w:rPr>
            </w:pPr>
            <w:r>
              <w:rPr>
                <w:rFonts w:ascii="Proxima Nova" w:hAnsi="Proxima Nova"/>
                <w:b/>
                <w:sz w:val="20"/>
                <w:szCs w:val="20"/>
              </w:rPr>
              <w:t>visual overlap</w:t>
            </w:r>
          </w:p>
        </w:tc>
        <w:tc>
          <w:tcPr>
            <w:tcW w:w="7020" w:type="dxa"/>
          </w:tcPr>
          <w:p w14:paraId="0799CA10" w14:textId="28A24297" w:rsidR="007F6D93" w:rsidRPr="007F6D93" w:rsidRDefault="0049329B" w:rsidP="008C6621">
            <w:pPr>
              <w:spacing w:before="40" w:after="40"/>
              <w:rPr>
                <w:rFonts w:ascii="Proxima Nova" w:hAnsi="Proxima Nova"/>
                <w:sz w:val="20"/>
                <w:szCs w:val="20"/>
              </w:rPr>
            </w:pPr>
            <w:r>
              <w:rPr>
                <w:rFonts w:ascii="Proxima Nova" w:hAnsi="Proxima Nova"/>
                <w:sz w:val="20"/>
                <w:szCs w:val="20"/>
              </w:rPr>
              <w:t xml:space="preserve">A visual demonstration that compares the centers of two distributions with their </w:t>
            </w:r>
            <w:proofErr w:type="gramStart"/>
            <w:r>
              <w:rPr>
                <w:rFonts w:ascii="Proxima Nova" w:hAnsi="Proxima Nova"/>
                <w:sz w:val="20"/>
                <w:szCs w:val="20"/>
              </w:rPr>
              <w:t>variation, or</w:t>
            </w:r>
            <w:proofErr w:type="gramEnd"/>
            <w:r>
              <w:rPr>
                <w:rFonts w:ascii="Proxima Nova" w:hAnsi="Proxima Nova"/>
                <w:sz w:val="20"/>
                <w:szCs w:val="20"/>
              </w:rPr>
              <w:t xml:space="preserve"> spread.</w:t>
            </w:r>
          </w:p>
        </w:tc>
      </w:tr>
    </w:tbl>
    <w:p w14:paraId="7492F005" w14:textId="77777777" w:rsidR="002959F9" w:rsidRDefault="002959F9" w:rsidP="00DD0461">
      <w:pPr>
        <w:spacing w:after="40"/>
        <w:rPr>
          <w:rFonts w:ascii="Proxima Nova" w:hAnsi="Proxima Nova"/>
          <w:sz w:val="32"/>
          <w:szCs w:val="32"/>
        </w:rPr>
      </w:pPr>
    </w:p>
    <w:p w14:paraId="2F70F9DD" w14:textId="440EE348" w:rsidR="00BF6FC7" w:rsidRPr="00C74673" w:rsidRDefault="00BF6FC7" w:rsidP="007F6D93">
      <w:pPr>
        <w:pBdr>
          <w:top w:val="single" w:sz="4" w:space="1" w:color="auto"/>
          <w:left w:val="single" w:sz="4" w:space="4" w:color="auto"/>
          <w:bottom w:val="single" w:sz="4" w:space="1" w:color="auto"/>
          <w:right w:val="single" w:sz="4" w:space="4" w:color="auto"/>
        </w:pBdr>
        <w:spacing w:after="40"/>
        <w:ind w:right="360"/>
        <w:rPr>
          <w:rFonts w:ascii="Proxima Nova" w:hAnsi="Proxima Nova"/>
          <w:b/>
          <w:sz w:val="28"/>
          <w:szCs w:val="28"/>
        </w:rPr>
      </w:pPr>
      <w:r w:rsidRPr="00C74673">
        <w:rPr>
          <w:rFonts w:ascii="Proxima Nova" w:hAnsi="Proxima Nova"/>
          <w:b/>
          <w:sz w:val="28"/>
          <w:szCs w:val="28"/>
        </w:rPr>
        <w:t>How You Can Provide Support</w:t>
      </w:r>
      <w:r w:rsidR="00504A23">
        <w:rPr>
          <w:rFonts w:ascii="Proxima Nova" w:hAnsi="Proxima Nova"/>
          <w:b/>
          <w:sz w:val="28"/>
          <w:szCs w:val="28"/>
        </w:rPr>
        <w:t xml:space="preserve"> </w:t>
      </w:r>
    </w:p>
    <w:p w14:paraId="283EF33E" w14:textId="65FFC9EE" w:rsidR="00214BFE" w:rsidRPr="004462CF" w:rsidRDefault="00DD0461" w:rsidP="00504A23">
      <w:pPr>
        <w:pStyle w:val="ListParagraph"/>
        <w:numPr>
          <w:ilvl w:val="0"/>
          <w:numId w:val="1"/>
        </w:numPr>
        <w:spacing w:before="120" w:after="120"/>
        <w:ind w:left="360" w:right="990"/>
        <w:rPr>
          <w:rFonts w:ascii="Proxima Nova" w:hAnsi="Proxima Nova"/>
          <w:sz w:val="23"/>
          <w:szCs w:val="23"/>
        </w:rPr>
      </w:pPr>
      <w:r w:rsidRPr="004462CF">
        <w:rPr>
          <w:rFonts w:ascii="Proxima Nova" w:hAnsi="Proxima Nova"/>
          <w:sz w:val="23"/>
          <w:szCs w:val="23"/>
        </w:rPr>
        <w:t xml:space="preserve">Support </w:t>
      </w:r>
      <w:r w:rsidR="00504A23" w:rsidRPr="004462CF">
        <w:rPr>
          <w:rFonts w:ascii="Proxima Nova" w:hAnsi="Proxima Nova"/>
          <w:sz w:val="23"/>
          <w:szCs w:val="23"/>
        </w:rPr>
        <w:t>your child’s</w:t>
      </w:r>
      <w:r w:rsidRPr="004462CF">
        <w:rPr>
          <w:rFonts w:ascii="Proxima Nova" w:hAnsi="Proxima Nova"/>
          <w:sz w:val="23"/>
          <w:szCs w:val="23"/>
        </w:rPr>
        <w:t xml:space="preserve"> understanding of </w:t>
      </w:r>
      <w:r w:rsidR="003E5A79" w:rsidRPr="004462CF">
        <w:rPr>
          <w:rFonts w:ascii="Proxima Nova" w:hAnsi="Proxima Nova"/>
          <w:sz w:val="23"/>
          <w:szCs w:val="23"/>
        </w:rPr>
        <w:t>sampling and statistics</w:t>
      </w:r>
      <w:r w:rsidRPr="004462CF">
        <w:rPr>
          <w:rFonts w:ascii="Proxima Nova" w:hAnsi="Proxima Nova"/>
          <w:sz w:val="23"/>
          <w:szCs w:val="23"/>
        </w:rPr>
        <w:t xml:space="preserve"> by asking them to </w:t>
      </w:r>
      <w:r w:rsidR="00504A23" w:rsidRPr="004462CF">
        <w:rPr>
          <w:rFonts w:ascii="Proxima Nova" w:hAnsi="Proxima Nova"/>
          <w:sz w:val="23"/>
          <w:szCs w:val="23"/>
        </w:rPr>
        <w:t>explain how</w:t>
      </w:r>
      <w:r w:rsidRPr="004462CF">
        <w:rPr>
          <w:rFonts w:ascii="Proxima Nova" w:hAnsi="Proxima Nova"/>
          <w:sz w:val="23"/>
          <w:szCs w:val="23"/>
        </w:rPr>
        <w:t xml:space="preserve"> they can </w:t>
      </w:r>
      <w:r w:rsidR="003E5A79" w:rsidRPr="004462CF">
        <w:rPr>
          <w:rFonts w:ascii="Proxima Nova" w:hAnsi="Proxima Nova"/>
          <w:sz w:val="23"/>
          <w:szCs w:val="23"/>
        </w:rPr>
        <w:t>make predictions about populations</w:t>
      </w:r>
      <w:r w:rsidR="002F19A7">
        <w:rPr>
          <w:rFonts w:ascii="Proxima Nova" w:hAnsi="Proxima Nova"/>
          <w:sz w:val="23"/>
          <w:szCs w:val="23"/>
        </w:rPr>
        <w:t xml:space="preserve"> and by asking them to explain the validity of surveys</w:t>
      </w:r>
      <w:r w:rsidRPr="004462CF">
        <w:rPr>
          <w:rFonts w:ascii="Proxima Nova" w:hAnsi="Proxima Nova"/>
          <w:sz w:val="23"/>
          <w:szCs w:val="23"/>
        </w:rPr>
        <w:t xml:space="preserve">. </w:t>
      </w:r>
    </w:p>
    <w:p w14:paraId="4DD18BD4" w14:textId="18AFF8CE" w:rsidR="00DD0461" w:rsidRPr="00606827" w:rsidRDefault="006E0ACC" w:rsidP="00504A23">
      <w:pPr>
        <w:pStyle w:val="ListParagraph"/>
        <w:numPr>
          <w:ilvl w:val="1"/>
          <w:numId w:val="1"/>
        </w:numPr>
        <w:spacing w:before="120" w:after="120"/>
        <w:ind w:left="720" w:right="990"/>
        <w:rPr>
          <w:rFonts w:ascii="Proxima Nova" w:hAnsi="Proxima Nova"/>
          <w:sz w:val="23"/>
          <w:szCs w:val="23"/>
        </w:rPr>
      </w:pPr>
      <w:r w:rsidRPr="00606827">
        <w:rPr>
          <w:rFonts w:ascii="Proxima Nova" w:hAnsi="Proxima Nova"/>
          <w:i/>
          <w:sz w:val="23"/>
          <w:szCs w:val="23"/>
        </w:rPr>
        <w:t>Supplies</w:t>
      </w:r>
      <w:r w:rsidR="00F32111" w:rsidRPr="00606827">
        <w:rPr>
          <w:rFonts w:ascii="Proxima Nova" w:hAnsi="Proxima Nova"/>
          <w:i/>
          <w:sz w:val="23"/>
          <w:szCs w:val="23"/>
        </w:rPr>
        <w:t>:</w:t>
      </w:r>
      <w:r w:rsidR="00F32111" w:rsidRPr="00606827">
        <w:rPr>
          <w:rFonts w:ascii="Proxima Nova" w:hAnsi="Proxima Nova"/>
          <w:sz w:val="23"/>
          <w:szCs w:val="23"/>
        </w:rPr>
        <w:t xml:space="preserve"> </w:t>
      </w:r>
      <w:r w:rsidR="00606827" w:rsidRPr="00606827">
        <w:rPr>
          <w:rFonts w:ascii="Proxima Nova" w:hAnsi="Proxima Nova"/>
          <w:sz w:val="23"/>
          <w:szCs w:val="23"/>
        </w:rPr>
        <w:t>Find the number of juice boxes needed for 150 students if 12% of the students surveyed said they prefer juice boxes after practice.</w:t>
      </w:r>
    </w:p>
    <w:p w14:paraId="12ECE2F2" w14:textId="33FA0C19" w:rsidR="00F32111" w:rsidRPr="002F19A7" w:rsidRDefault="00606827" w:rsidP="00504A23">
      <w:pPr>
        <w:pStyle w:val="ListParagraph"/>
        <w:numPr>
          <w:ilvl w:val="1"/>
          <w:numId w:val="1"/>
        </w:numPr>
        <w:spacing w:before="120" w:after="120"/>
        <w:ind w:left="720" w:right="990"/>
        <w:rPr>
          <w:rFonts w:ascii="Proxima Nova" w:hAnsi="Proxima Nova"/>
          <w:sz w:val="23"/>
          <w:szCs w:val="23"/>
        </w:rPr>
      </w:pPr>
      <w:r w:rsidRPr="002F19A7">
        <w:rPr>
          <w:rFonts w:ascii="Proxima Nova" w:hAnsi="Proxima Nova"/>
          <w:i/>
          <w:sz w:val="23"/>
          <w:szCs w:val="23"/>
        </w:rPr>
        <w:t>Surveys</w:t>
      </w:r>
      <w:r w:rsidR="00F32111" w:rsidRPr="002F19A7">
        <w:rPr>
          <w:rFonts w:ascii="Proxima Nova" w:hAnsi="Proxima Nova"/>
          <w:i/>
          <w:sz w:val="23"/>
          <w:szCs w:val="23"/>
        </w:rPr>
        <w:t>:</w:t>
      </w:r>
      <w:r w:rsidR="00F32111" w:rsidRPr="002F19A7">
        <w:rPr>
          <w:rFonts w:ascii="Proxima Nova" w:hAnsi="Proxima Nova"/>
          <w:sz w:val="23"/>
          <w:szCs w:val="23"/>
        </w:rPr>
        <w:t xml:space="preserve"> </w:t>
      </w:r>
      <w:r w:rsidR="002F19A7" w:rsidRPr="002F19A7">
        <w:rPr>
          <w:rFonts w:ascii="Proxima Nova" w:hAnsi="Proxima Nova"/>
          <w:sz w:val="23"/>
          <w:szCs w:val="23"/>
        </w:rPr>
        <w:t xml:space="preserve">Determine if a store used a valid sampling method by surveying only those that chose to respond to a social media post. </w:t>
      </w:r>
      <w:r w:rsidR="005464A1" w:rsidRPr="002F19A7">
        <w:rPr>
          <w:rFonts w:ascii="Proxima Nova" w:hAnsi="Proxima Nova"/>
          <w:sz w:val="23"/>
          <w:szCs w:val="23"/>
        </w:rPr>
        <w:t xml:space="preserve"> </w:t>
      </w:r>
    </w:p>
    <w:p w14:paraId="0B5AACFC" w14:textId="63934226" w:rsidR="00F32111" w:rsidRPr="00F100D6" w:rsidRDefault="00D9632C" w:rsidP="00504A23">
      <w:pPr>
        <w:pStyle w:val="ListParagraph"/>
        <w:numPr>
          <w:ilvl w:val="1"/>
          <w:numId w:val="1"/>
        </w:numPr>
        <w:spacing w:before="120" w:after="120"/>
        <w:ind w:left="720" w:right="990"/>
        <w:rPr>
          <w:rFonts w:ascii="Proxima Nova" w:hAnsi="Proxima Nova"/>
          <w:sz w:val="23"/>
          <w:szCs w:val="23"/>
        </w:rPr>
      </w:pPr>
      <w:r w:rsidRPr="00F100D6">
        <w:rPr>
          <w:rFonts w:ascii="Proxima Nova" w:hAnsi="Proxima Nova"/>
          <w:i/>
          <w:sz w:val="23"/>
          <w:szCs w:val="23"/>
        </w:rPr>
        <w:t>Shopping</w:t>
      </w:r>
      <w:r w:rsidR="00F32111" w:rsidRPr="00F100D6">
        <w:rPr>
          <w:rFonts w:ascii="Proxima Nova" w:hAnsi="Proxima Nova"/>
          <w:i/>
          <w:sz w:val="23"/>
          <w:szCs w:val="23"/>
        </w:rPr>
        <w:t>:</w:t>
      </w:r>
      <w:r w:rsidR="00F32111" w:rsidRPr="00F100D6">
        <w:rPr>
          <w:rFonts w:ascii="Proxima Nova" w:hAnsi="Proxima Nova"/>
          <w:sz w:val="23"/>
          <w:szCs w:val="23"/>
        </w:rPr>
        <w:t xml:space="preserve"> </w:t>
      </w:r>
      <w:r w:rsidR="00E24504" w:rsidRPr="00F100D6">
        <w:rPr>
          <w:rFonts w:ascii="Proxima Nova" w:hAnsi="Proxima Nova"/>
          <w:sz w:val="23"/>
          <w:szCs w:val="23"/>
        </w:rPr>
        <w:t>Compare the mean cost of smart TVs at one store to the mean cost of smart TVs at a different store. Compare the distribution of each.</w:t>
      </w:r>
    </w:p>
    <w:p w14:paraId="7A0E4B7E" w14:textId="77777777" w:rsidR="00504A23" w:rsidRDefault="00F32111" w:rsidP="00504A23">
      <w:pPr>
        <w:pStyle w:val="ListParagraph"/>
        <w:numPr>
          <w:ilvl w:val="0"/>
          <w:numId w:val="1"/>
        </w:numPr>
        <w:spacing w:before="120" w:after="120"/>
        <w:ind w:left="360" w:right="360"/>
        <w:rPr>
          <w:rFonts w:ascii="Proxima Nova" w:hAnsi="Proxima Nova"/>
          <w:sz w:val="23"/>
          <w:szCs w:val="23"/>
        </w:rPr>
      </w:pPr>
      <w:r>
        <w:rPr>
          <w:rFonts w:ascii="Proxima Nova" w:hAnsi="Proxima Nova"/>
          <w:sz w:val="23"/>
          <w:szCs w:val="23"/>
        </w:rPr>
        <w:t xml:space="preserve">Encourage your child to have a positive, growth-oriented </w:t>
      </w:r>
      <w:r w:rsidR="00314EB5">
        <w:rPr>
          <w:rFonts w:ascii="Proxima Nova" w:hAnsi="Proxima Nova"/>
          <w:sz w:val="23"/>
          <w:szCs w:val="23"/>
        </w:rPr>
        <w:t xml:space="preserve">attitude towards mathematics and their learning. </w:t>
      </w:r>
    </w:p>
    <w:p w14:paraId="17ABA3C1" w14:textId="790B4572" w:rsidR="00504A23" w:rsidRDefault="00504A23" w:rsidP="00504A23">
      <w:pPr>
        <w:pStyle w:val="ListParagraph"/>
        <w:numPr>
          <w:ilvl w:val="1"/>
          <w:numId w:val="1"/>
        </w:numPr>
        <w:spacing w:before="120" w:after="120"/>
        <w:ind w:left="720" w:right="540"/>
        <w:rPr>
          <w:rFonts w:ascii="Proxima Nova" w:hAnsi="Proxima Nova"/>
          <w:sz w:val="23"/>
          <w:szCs w:val="23"/>
        </w:rPr>
      </w:pPr>
      <w:r>
        <w:rPr>
          <w:rFonts w:ascii="Proxima Nova" w:hAnsi="Proxima Nova"/>
          <w:sz w:val="23"/>
          <w:szCs w:val="23"/>
        </w:rPr>
        <w:t xml:space="preserve">Encourage them to ask questions – both at home and in class. Sometimes, an answer to a question will generate more questions. That’s how you know </w:t>
      </w:r>
      <w:r w:rsidR="005A4292">
        <w:rPr>
          <w:rFonts w:ascii="Proxima Nova" w:hAnsi="Proxima Nova"/>
          <w:sz w:val="23"/>
          <w:szCs w:val="23"/>
        </w:rPr>
        <w:t>they</w:t>
      </w:r>
      <w:r>
        <w:rPr>
          <w:rFonts w:ascii="Proxima Nova" w:hAnsi="Proxima Nova"/>
          <w:sz w:val="23"/>
          <w:szCs w:val="23"/>
        </w:rPr>
        <w:t xml:space="preserve"> are learning!</w:t>
      </w:r>
    </w:p>
    <w:p w14:paraId="612627AA" w14:textId="2195C597" w:rsidR="00504A23" w:rsidRDefault="00504A23" w:rsidP="00504A23">
      <w:pPr>
        <w:pStyle w:val="ListParagraph"/>
        <w:numPr>
          <w:ilvl w:val="1"/>
          <w:numId w:val="1"/>
        </w:numPr>
        <w:spacing w:before="120" w:after="120"/>
        <w:ind w:left="720" w:right="360"/>
        <w:rPr>
          <w:rFonts w:ascii="Proxima Nova" w:hAnsi="Proxima Nova"/>
          <w:sz w:val="23"/>
          <w:szCs w:val="23"/>
        </w:rPr>
      </w:pPr>
      <w:r>
        <w:rPr>
          <w:rFonts w:ascii="Proxima Nova" w:hAnsi="Proxima Nova"/>
          <w:sz w:val="23"/>
          <w:szCs w:val="23"/>
        </w:rPr>
        <w:t>Encourage your child to embrace challenges and remind them that every challenge is an opportunity to learn something new.</w:t>
      </w:r>
    </w:p>
    <w:p w14:paraId="4B3F641E" w14:textId="2F33613D" w:rsidR="00F32111" w:rsidRDefault="00314EB5" w:rsidP="00504A23">
      <w:pPr>
        <w:pStyle w:val="ListParagraph"/>
        <w:numPr>
          <w:ilvl w:val="1"/>
          <w:numId w:val="1"/>
        </w:numPr>
        <w:spacing w:before="120" w:after="120"/>
        <w:ind w:left="720" w:right="360"/>
        <w:rPr>
          <w:rFonts w:ascii="Proxima Nova" w:hAnsi="Proxima Nova"/>
          <w:sz w:val="23"/>
          <w:szCs w:val="23"/>
        </w:rPr>
      </w:pPr>
      <w:r>
        <w:rPr>
          <w:rFonts w:ascii="Proxima Nova" w:hAnsi="Proxima Nova"/>
          <w:sz w:val="23"/>
          <w:szCs w:val="23"/>
        </w:rPr>
        <w:t>Celebrate successes – both small and large.</w:t>
      </w:r>
      <w:r w:rsidR="00504A23">
        <w:rPr>
          <w:rFonts w:ascii="Proxima Nova" w:hAnsi="Proxima Nova"/>
          <w:sz w:val="23"/>
          <w:szCs w:val="23"/>
        </w:rPr>
        <w:t xml:space="preserve"> </w:t>
      </w:r>
    </w:p>
    <w:p w14:paraId="64544BF4" w14:textId="599433C6" w:rsidR="00F32111" w:rsidRPr="00A57A8A" w:rsidRDefault="00DD0461" w:rsidP="00A57A8A">
      <w:pPr>
        <w:pStyle w:val="ListParagraph"/>
        <w:numPr>
          <w:ilvl w:val="0"/>
          <w:numId w:val="1"/>
        </w:numPr>
        <w:spacing w:before="120" w:after="120"/>
        <w:ind w:left="360" w:right="540"/>
        <w:rPr>
          <w:rFonts w:ascii="Proxima Nova" w:hAnsi="Proxima Nova"/>
          <w:sz w:val="23"/>
          <w:szCs w:val="23"/>
        </w:rPr>
      </w:pPr>
      <w:r w:rsidRPr="00DD0461">
        <w:rPr>
          <w:rFonts w:ascii="Proxima Nova" w:hAnsi="Proxima Nova"/>
          <w:sz w:val="23"/>
          <w:szCs w:val="23"/>
        </w:rPr>
        <w:lastRenderedPageBreak/>
        <w:t>Contact me to arrange a time to discuss the specifics of your c</w:t>
      </w:r>
      <w:r w:rsidRPr="00F32111">
        <w:rPr>
          <w:rFonts w:ascii="Proxima Nova" w:hAnsi="Proxima Nova"/>
          <w:sz w:val="23"/>
          <w:szCs w:val="23"/>
        </w:rPr>
        <w:t xml:space="preserve">hild’s performance and how we can work together to </w:t>
      </w:r>
      <w:r w:rsidR="00F32111" w:rsidRPr="00F32111">
        <w:rPr>
          <w:rFonts w:ascii="Proxima Nova" w:hAnsi="Proxima Nova"/>
          <w:sz w:val="23"/>
          <w:szCs w:val="23"/>
        </w:rPr>
        <w:t>help them succeed in this module</w:t>
      </w:r>
      <w:r w:rsidRPr="00F32111">
        <w:rPr>
          <w:rFonts w:ascii="Proxima Nova" w:hAnsi="Proxima Nova"/>
          <w:sz w:val="23"/>
          <w:szCs w:val="23"/>
        </w:rPr>
        <w:t>.</w:t>
      </w:r>
    </w:p>
    <w:p w14:paraId="1806B0E0" w14:textId="4756B46B" w:rsidR="00C74673" w:rsidRPr="00DD0461" w:rsidRDefault="00C74673" w:rsidP="00C74673">
      <w:pPr>
        <w:ind w:right="990"/>
        <w:rPr>
          <w:rFonts w:ascii="Proxima Nova" w:hAnsi="Proxima Nova"/>
          <w:sz w:val="23"/>
          <w:szCs w:val="23"/>
        </w:rPr>
      </w:pPr>
      <w:r w:rsidRPr="00DD0461">
        <w:rPr>
          <w:rFonts w:ascii="Proxima Nova" w:hAnsi="Proxima Nova"/>
          <w:sz w:val="23"/>
          <w:szCs w:val="23"/>
        </w:rPr>
        <w:t xml:space="preserve">Sincerely, </w:t>
      </w:r>
    </w:p>
    <w:p w14:paraId="2FFA33AA" w14:textId="5247271D" w:rsidR="00C74673" w:rsidRPr="002959F9" w:rsidRDefault="00C74673" w:rsidP="00BF6FC7">
      <w:pPr>
        <w:rPr>
          <w:rFonts w:ascii="Proxima Nova" w:hAnsi="Proxima Nova"/>
          <w:sz w:val="32"/>
          <w:szCs w:val="32"/>
        </w:rPr>
      </w:pPr>
      <w:r>
        <w:rPr>
          <w:rFonts w:ascii="Proxima Nova" w:hAnsi="Proxima Nova"/>
          <w:sz w:val="32"/>
          <w:szCs w:val="32"/>
        </w:rPr>
        <w:t xml:space="preserve">______________________ </w:t>
      </w:r>
      <w:r>
        <w:rPr>
          <w:rFonts w:ascii="Proxima Nova" w:hAnsi="Proxima Nova"/>
          <w:sz w:val="32"/>
          <w:szCs w:val="32"/>
        </w:rPr>
        <w:tab/>
        <w:t>______________________</w:t>
      </w:r>
      <w:r>
        <w:rPr>
          <w:rFonts w:ascii="Proxima Nova" w:hAnsi="Proxima Nova"/>
          <w:sz w:val="32"/>
          <w:szCs w:val="32"/>
        </w:rPr>
        <w:br/>
      </w:r>
      <w:r w:rsidRPr="00BF6FC7">
        <w:rPr>
          <w:rFonts w:ascii="Proxima Nova" w:hAnsi="Proxima Nova"/>
          <w:sz w:val="20"/>
          <w:szCs w:val="20"/>
        </w:rPr>
        <w:t>(Teacher’s Name)</w:t>
      </w:r>
      <w:r>
        <w:rPr>
          <w:rFonts w:ascii="Proxima Nova" w:hAnsi="Proxima Nova"/>
          <w:sz w:val="20"/>
          <w:szCs w:val="20"/>
        </w:rPr>
        <w:tab/>
      </w:r>
      <w:r>
        <w:rPr>
          <w:rFonts w:ascii="Proxima Nova" w:hAnsi="Proxima Nova"/>
          <w:sz w:val="20"/>
          <w:szCs w:val="20"/>
        </w:rPr>
        <w:tab/>
      </w:r>
      <w:r>
        <w:rPr>
          <w:rFonts w:ascii="Proxima Nova" w:hAnsi="Proxima Nova"/>
          <w:sz w:val="20"/>
          <w:szCs w:val="20"/>
        </w:rPr>
        <w:tab/>
      </w:r>
      <w:r>
        <w:rPr>
          <w:rFonts w:ascii="Proxima Nova" w:hAnsi="Proxima Nova"/>
          <w:sz w:val="20"/>
          <w:szCs w:val="20"/>
        </w:rPr>
        <w:tab/>
      </w:r>
      <w:r w:rsidRPr="00BF6FC7">
        <w:rPr>
          <w:rFonts w:ascii="Proxima Nova" w:hAnsi="Proxima Nova"/>
          <w:sz w:val="20"/>
          <w:szCs w:val="20"/>
        </w:rPr>
        <w:t>(</w:t>
      </w:r>
      <w:r>
        <w:rPr>
          <w:rFonts w:ascii="Proxima Nova" w:hAnsi="Proxima Nova"/>
          <w:sz w:val="20"/>
          <w:szCs w:val="20"/>
        </w:rPr>
        <w:t>Email/Phone</w:t>
      </w:r>
      <w:r w:rsidR="002D03E0">
        <w:rPr>
          <w:rFonts w:ascii="Proxima Nova" w:hAnsi="Proxima Nova"/>
          <w:sz w:val="20"/>
          <w:szCs w:val="20"/>
        </w:rPr>
        <w:t>)</w:t>
      </w:r>
    </w:p>
    <w:sectPr w:rsidR="00C74673" w:rsidRPr="002959F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1B0CF" w14:textId="77777777" w:rsidR="00C74673" w:rsidRDefault="00C74673" w:rsidP="00C74673">
      <w:pPr>
        <w:spacing w:after="0" w:line="240" w:lineRule="auto"/>
      </w:pPr>
      <w:r>
        <w:separator/>
      </w:r>
    </w:p>
  </w:endnote>
  <w:endnote w:type="continuationSeparator" w:id="0">
    <w:p w14:paraId="6E7DAD64" w14:textId="77777777" w:rsidR="00C74673" w:rsidRDefault="00C74673" w:rsidP="00C74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oxima Nova">
    <w:panose1 w:val="02000506030000020004"/>
    <w:charset w:val="00"/>
    <w:family w:val="modern"/>
    <w:notTrueType/>
    <w:pitch w:val="variable"/>
    <w:sig w:usb0="A00002EF" w:usb1="5000E0F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748DC" w14:textId="0C1C3A03" w:rsidR="00C74673" w:rsidRPr="00C74673" w:rsidRDefault="00C74673">
    <w:pPr>
      <w:pStyle w:val="Footer"/>
      <w:rPr>
        <w:sz w:val="18"/>
        <w:szCs w:val="18"/>
      </w:rPr>
    </w:pPr>
    <w:r w:rsidRPr="00C74673">
      <w:rPr>
        <w:sz w:val="18"/>
        <w:szCs w:val="18"/>
      </w:rPr>
      <w:tab/>
    </w:r>
    <w:r w:rsidRPr="00C74673">
      <w:rPr>
        <w:sz w:val="18"/>
        <w:szCs w:val="18"/>
      </w:rPr>
      <w:tab/>
    </w:r>
    <w:r w:rsidR="00940BB7" w:rsidRPr="00C74673">
      <w:rPr>
        <w:sz w:val="18"/>
        <w:szCs w:val="18"/>
      </w:rPr>
      <w:t>Family Letter</w:t>
    </w:r>
    <w:r w:rsidR="00940BB7" w:rsidRPr="00C74673">
      <w:rPr>
        <w:rFonts w:cstheme="minorHAnsi"/>
        <w:sz w:val="18"/>
        <w:szCs w:val="18"/>
      </w:rPr>
      <w:t xml:space="preserve"> </w:t>
    </w:r>
    <w:r w:rsidRPr="00C74673">
      <w:rPr>
        <w:rFonts w:cstheme="minorHAnsi"/>
        <w:sz w:val="18"/>
        <w:szCs w:val="18"/>
      </w:rPr>
      <w:t>•</w:t>
    </w:r>
    <w:r w:rsidRPr="00C74673">
      <w:rPr>
        <w:sz w:val="18"/>
        <w:szCs w:val="18"/>
      </w:rPr>
      <w:t xml:space="preserve"> </w:t>
    </w:r>
    <w:r w:rsidR="00217B77">
      <w:rPr>
        <w:sz w:val="18"/>
        <w:szCs w:val="18"/>
      </w:rPr>
      <w:t>Sampling and Statistics</w:t>
    </w:r>
  </w:p>
  <w:p w14:paraId="62FA00F8" w14:textId="77777777" w:rsidR="00C74673" w:rsidRDefault="00C74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4A478" w14:textId="77777777" w:rsidR="00C74673" w:rsidRDefault="00C74673" w:rsidP="00C74673">
      <w:pPr>
        <w:spacing w:after="0" w:line="240" w:lineRule="auto"/>
      </w:pPr>
      <w:r>
        <w:separator/>
      </w:r>
    </w:p>
  </w:footnote>
  <w:footnote w:type="continuationSeparator" w:id="0">
    <w:p w14:paraId="5364FDCA" w14:textId="77777777" w:rsidR="00C74673" w:rsidRDefault="00C74673" w:rsidP="00C74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31483" w14:textId="2B267FA2" w:rsidR="00F6490B" w:rsidRDefault="0030638E">
    <w:pPr>
      <w:pStyle w:val="Header"/>
    </w:pPr>
    <w:r>
      <w:rPr>
        <w:noProof/>
      </w:rPr>
      <w:drawing>
        <wp:anchor distT="0" distB="0" distL="114300" distR="114300" simplePos="0" relativeHeight="251658240" behindDoc="0" locked="0" layoutInCell="1" allowOverlap="1" wp14:anchorId="7EFB342D" wp14:editId="4BB729B4">
          <wp:simplePos x="0" y="0"/>
          <wp:positionH relativeFrom="column">
            <wp:posOffset>-895350</wp:posOffset>
          </wp:positionH>
          <wp:positionV relativeFrom="paragraph">
            <wp:posOffset>-447675</wp:posOffset>
          </wp:positionV>
          <wp:extent cx="5943600" cy="8153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eal_letterhead.jpg"/>
                  <pic:cNvPicPr/>
                </pic:nvPicPr>
                <pic:blipFill>
                  <a:blip r:embed="rId1">
                    <a:extLst>
                      <a:ext uri="{28A0092B-C50C-407E-A947-70E740481C1C}">
                        <a14:useLocalDpi xmlns:a14="http://schemas.microsoft.com/office/drawing/2010/main" val="0"/>
                      </a:ext>
                    </a:extLst>
                  </a:blip>
                  <a:stretch>
                    <a:fillRect/>
                  </a:stretch>
                </pic:blipFill>
                <pic:spPr>
                  <a:xfrm>
                    <a:off x="0" y="0"/>
                    <a:ext cx="5943600" cy="8153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4A6D"/>
    <w:multiLevelType w:val="hybridMultilevel"/>
    <w:tmpl w:val="D2B2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21AC0"/>
    <w:multiLevelType w:val="hybridMultilevel"/>
    <w:tmpl w:val="D506E638"/>
    <w:lvl w:ilvl="0" w:tplc="3BBE59FC">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D44BC"/>
    <w:multiLevelType w:val="hybridMultilevel"/>
    <w:tmpl w:val="0900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FC7"/>
    <w:rsid w:val="000C5492"/>
    <w:rsid w:val="001158BA"/>
    <w:rsid w:val="001341BF"/>
    <w:rsid w:val="00144D15"/>
    <w:rsid w:val="00166A32"/>
    <w:rsid w:val="0017609A"/>
    <w:rsid w:val="001A5F21"/>
    <w:rsid w:val="001F2627"/>
    <w:rsid w:val="001F482F"/>
    <w:rsid w:val="0021002C"/>
    <w:rsid w:val="00214BFE"/>
    <w:rsid w:val="00217B77"/>
    <w:rsid w:val="0024529A"/>
    <w:rsid w:val="002959F9"/>
    <w:rsid w:val="002D03E0"/>
    <w:rsid w:val="002F19A7"/>
    <w:rsid w:val="0030638E"/>
    <w:rsid w:val="00314EB5"/>
    <w:rsid w:val="00320A92"/>
    <w:rsid w:val="00385155"/>
    <w:rsid w:val="003E5A79"/>
    <w:rsid w:val="00406833"/>
    <w:rsid w:val="00425F27"/>
    <w:rsid w:val="00442396"/>
    <w:rsid w:val="004462CF"/>
    <w:rsid w:val="0049329B"/>
    <w:rsid w:val="004C25BF"/>
    <w:rsid w:val="004C4621"/>
    <w:rsid w:val="004F4FFD"/>
    <w:rsid w:val="00504A23"/>
    <w:rsid w:val="005464A1"/>
    <w:rsid w:val="005A4292"/>
    <w:rsid w:val="005B0266"/>
    <w:rsid w:val="005D0EA8"/>
    <w:rsid w:val="00606827"/>
    <w:rsid w:val="006766B6"/>
    <w:rsid w:val="006B0E46"/>
    <w:rsid w:val="006D1A97"/>
    <w:rsid w:val="006E0ACC"/>
    <w:rsid w:val="00726BF5"/>
    <w:rsid w:val="007327A0"/>
    <w:rsid w:val="00744000"/>
    <w:rsid w:val="007A0142"/>
    <w:rsid w:val="007F3606"/>
    <w:rsid w:val="007F6D93"/>
    <w:rsid w:val="00800FF1"/>
    <w:rsid w:val="00843A04"/>
    <w:rsid w:val="008442D7"/>
    <w:rsid w:val="008865AB"/>
    <w:rsid w:val="008C0EBB"/>
    <w:rsid w:val="008F0DAD"/>
    <w:rsid w:val="00917769"/>
    <w:rsid w:val="009228FE"/>
    <w:rsid w:val="009408BA"/>
    <w:rsid w:val="00940BB7"/>
    <w:rsid w:val="00952DA2"/>
    <w:rsid w:val="009D485A"/>
    <w:rsid w:val="009E422E"/>
    <w:rsid w:val="00A57A8A"/>
    <w:rsid w:val="00A76CF2"/>
    <w:rsid w:val="00AB1711"/>
    <w:rsid w:val="00AC2811"/>
    <w:rsid w:val="00AD2B03"/>
    <w:rsid w:val="00B464DF"/>
    <w:rsid w:val="00B6454E"/>
    <w:rsid w:val="00BF6FC7"/>
    <w:rsid w:val="00C74673"/>
    <w:rsid w:val="00CB104E"/>
    <w:rsid w:val="00CD01D4"/>
    <w:rsid w:val="00CE4F47"/>
    <w:rsid w:val="00D65387"/>
    <w:rsid w:val="00D81E4C"/>
    <w:rsid w:val="00D9632C"/>
    <w:rsid w:val="00DD0461"/>
    <w:rsid w:val="00DD20D6"/>
    <w:rsid w:val="00DE4E41"/>
    <w:rsid w:val="00E24504"/>
    <w:rsid w:val="00E372AD"/>
    <w:rsid w:val="00E608DA"/>
    <w:rsid w:val="00E73A8B"/>
    <w:rsid w:val="00E7759F"/>
    <w:rsid w:val="00E90E46"/>
    <w:rsid w:val="00F100D6"/>
    <w:rsid w:val="00F32111"/>
    <w:rsid w:val="00F32890"/>
    <w:rsid w:val="00F52907"/>
    <w:rsid w:val="00F618D8"/>
    <w:rsid w:val="00F6490B"/>
    <w:rsid w:val="00F719E0"/>
    <w:rsid w:val="00FC0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384EA0"/>
  <w15:chartTrackingRefBased/>
  <w15:docId w15:val="{FA16758D-7EDC-450E-9B09-D572C3F5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4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4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673"/>
  </w:style>
  <w:style w:type="paragraph" w:styleId="Footer">
    <w:name w:val="footer"/>
    <w:basedOn w:val="Normal"/>
    <w:link w:val="FooterChar"/>
    <w:uiPriority w:val="99"/>
    <w:unhideWhenUsed/>
    <w:rsid w:val="00C74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673"/>
  </w:style>
  <w:style w:type="paragraph" w:styleId="ListParagraph">
    <w:name w:val="List Paragraph"/>
    <w:basedOn w:val="Normal"/>
    <w:uiPriority w:val="34"/>
    <w:qFormat/>
    <w:rsid w:val="006766B6"/>
    <w:pPr>
      <w:ind w:left="720"/>
      <w:contextualSpacing/>
    </w:pPr>
  </w:style>
  <w:style w:type="character" w:styleId="PlaceholderText">
    <w:name w:val="Placeholder Text"/>
    <w:basedOn w:val="DefaultParagraphFont"/>
    <w:uiPriority w:val="99"/>
    <w:semiHidden/>
    <w:rsid w:val="00AD2B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Everly, Karen</dc:creator>
  <cp:keywords/>
  <dc:description/>
  <cp:lastModifiedBy>Bradley, Kenneth</cp:lastModifiedBy>
  <cp:revision>21</cp:revision>
  <cp:lastPrinted>2018-12-05T18:03:00Z</cp:lastPrinted>
  <dcterms:created xsi:type="dcterms:W3CDTF">2019-01-18T13:12:00Z</dcterms:created>
  <dcterms:modified xsi:type="dcterms:W3CDTF">2019-01-30T15:49:00Z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