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544A" w14:textId="2F0F77D7" w:rsidR="00A51FE9" w:rsidRPr="007F6D93" w:rsidRDefault="002D7CC4" w:rsidP="00F6490B">
      <w:pPr>
        <w:rPr>
          <w:rFonts w:ascii="Proxima Nova" w:hAnsi="Proxima Nova"/>
          <w:b/>
          <w:sz w:val="36"/>
          <w:szCs w:val="36"/>
        </w:rPr>
      </w:pPr>
      <w:r>
        <w:rPr>
          <w:rFonts w:ascii="Proxima Nova" w:hAnsi="Proxima Nova"/>
          <w:b/>
          <w:i/>
          <w:sz w:val="36"/>
          <w:szCs w:val="36"/>
        </w:rPr>
        <w:t>Probability</w:t>
      </w:r>
      <w:r w:rsidR="00BF6FC7" w:rsidRPr="007F6D93">
        <w:rPr>
          <w:rFonts w:ascii="Proxima Nova" w:hAnsi="Proxima Nova"/>
          <w:b/>
          <w:i/>
          <w:sz w:val="36"/>
          <w:szCs w:val="36"/>
        </w:rPr>
        <w:tab/>
      </w:r>
      <w:r w:rsidR="00BF6FC7" w:rsidRPr="007F6D93">
        <w:rPr>
          <w:rFonts w:ascii="Proxima Nova" w:hAnsi="Proxima Nova"/>
          <w:b/>
          <w:sz w:val="36"/>
          <w:szCs w:val="36"/>
        </w:rPr>
        <w:tab/>
      </w:r>
      <w:r w:rsidR="00BF6FC7" w:rsidRPr="007F6D93">
        <w:rPr>
          <w:rFonts w:ascii="Proxima Nova" w:hAnsi="Proxima Nova"/>
          <w:b/>
          <w:sz w:val="36"/>
          <w:szCs w:val="36"/>
        </w:rPr>
        <w:tab/>
      </w:r>
      <w:r w:rsidR="00F6490B">
        <w:rPr>
          <w:rFonts w:ascii="Proxima Nova" w:hAnsi="Proxima Nova"/>
          <w:b/>
          <w:sz w:val="36"/>
          <w:szCs w:val="36"/>
        </w:rPr>
        <w:t xml:space="preserve">        </w:t>
      </w:r>
      <w:r w:rsidR="00304446">
        <w:rPr>
          <w:rFonts w:ascii="Proxima Nova" w:hAnsi="Proxima Nova"/>
          <w:b/>
          <w:sz w:val="36"/>
          <w:szCs w:val="36"/>
        </w:rPr>
        <w:tab/>
      </w:r>
      <w:r w:rsidR="00304446">
        <w:rPr>
          <w:rFonts w:ascii="Proxima Nova" w:hAnsi="Proxima Nova"/>
          <w:b/>
          <w:sz w:val="36"/>
          <w:szCs w:val="36"/>
        </w:rPr>
        <w:tab/>
      </w:r>
      <w:r w:rsidR="00304446">
        <w:rPr>
          <w:rFonts w:ascii="Proxima Nova" w:hAnsi="Proxima Nova"/>
          <w:b/>
          <w:sz w:val="36"/>
          <w:szCs w:val="36"/>
        </w:rPr>
        <w:tab/>
      </w:r>
      <w:r w:rsidR="00BF6FC7" w:rsidRPr="007F6D93">
        <w:rPr>
          <w:rFonts w:ascii="Proxima Nova" w:hAnsi="Proxima Nova"/>
          <w:b/>
          <w:sz w:val="36"/>
          <w:szCs w:val="36"/>
        </w:rPr>
        <w:t>Family Letter</w:t>
      </w:r>
      <w:r w:rsidR="00BF6FC7" w:rsidRPr="007F6D93">
        <w:rPr>
          <w:rFonts w:ascii="Proxima Nova" w:hAnsi="Proxima Nova"/>
          <w:b/>
          <w:sz w:val="36"/>
          <w:szCs w:val="36"/>
        </w:rPr>
        <w:tab/>
      </w:r>
      <w:r w:rsidR="00BF6FC7" w:rsidRPr="0030638E">
        <w:rPr>
          <w:rFonts w:ascii="Proxima Nova" w:hAnsi="Proxima Nova"/>
          <w:b/>
          <w:sz w:val="28"/>
          <w:szCs w:val="28"/>
        </w:rPr>
        <w:tab/>
      </w:r>
      <w:r w:rsidR="00BF6FC7" w:rsidRPr="007F6D93">
        <w:rPr>
          <w:rFonts w:ascii="Proxima Nova" w:hAnsi="Proxima Nova"/>
          <w:b/>
          <w:sz w:val="36"/>
          <w:szCs w:val="36"/>
        </w:rPr>
        <w:tab/>
      </w:r>
    </w:p>
    <w:p w14:paraId="4B8AFE0B" w14:textId="2CCD3C2B" w:rsidR="00BF6FC7" w:rsidRPr="00C74673" w:rsidRDefault="00BF6FC7" w:rsidP="00BF6FC7">
      <w:pPr>
        <w:rPr>
          <w:rFonts w:ascii="Proxima Nova" w:hAnsi="Proxima Nova"/>
          <w:b/>
          <w:sz w:val="28"/>
          <w:szCs w:val="28"/>
        </w:rPr>
      </w:pPr>
      <w:r w:rsidRPr="00C74673">
        <w:rPr>
          <w:rFonts w:ascii="Proxima Nova" w:hAnsi="Proxima Nova"/>
          <w:b/>
          <w:sz w:val="28"/>
          <w:szCs w:val="28"/>
        </w:rPr>
        <w:t>Dear Family,</w:t>
      </w:r>
    </w:p>
    <w:p w14:paraId="6CF31FF0" w14:textId="4DC00A55" w:rsidR="00C74673" w:rsidRPr="002959F9" w:rsidRDefault="00BF6FC7" w:rsidP="00E04125">
      <w:pPr>
        <w:ind w:right="630"/>
        <w:rPr>
          <w:rFonts w:ascii="Proxima Nova" w:hAnsi="Proxima Nova"/>
          <w:sz w:val="23"/>
          <w:szCs w:val="23"/>
        </w:rPr>
      </w:pPr>
      <w:r w:rsidRPr="002959F9">
        <w:rPr>
          <w:rFonts w:ascii="Proxima Nova" w:hAnsi="Proxima Nova"/>
          <w:sz w:val="23"/>
          <w:szCs w:val="23"/>
        </w:rPr>
        <w:t xml:space="preserve">In this module, </w:t>
      </w:r>
      <w:r w:rsidR="00214B82">
        <w:rPr>
          <w:rFonts w:ascii="Proxima Nova" w:hAnsi="Proxima Nova"/>
          <w:b/>
          <w:i/>
          <w:sz w:val="23"/>
          <w:szCs w:val="23"/>
        </w:rPr>
        <w:t>Probability</w:t>
      </w:r>
      <w:r w:rsidRPr="002959F9">
        <w:rPr>
          <w:rFonts w:ascii="Proxima Nova" w:hAnsi="Proxima Nova"/>
          <w:sz w:val="23"/>
          <w:szCs w:val="23"/>
        </w:rPr>
        <w:t>,</w:t>
      </w:r>
      <w:r w:rsidR="00214B82">
        <w:rPr>
          <w:rFonts w:ascii="Proxima Nova" w:hAnsi="Proxima Nova"/>
          <w:sz w:val="23"/>
          <w:szCs w:val="23"/>
        </w:rPr>
        <w:t xml:space="preserve"> </w:t>
      </w:r>
      <w:r w:rsidR="00214B82" w:rsidRPr="00214B82">
        <w:rPr>
          <w:rFonts w:ascii="Proxima Nova" w:hAnsi="Proxima Nova"/>
          <w:sz w:val="23"/>
          <w:szCs w:val="23"/>
        </w:rPr>
        <w:t xml:space="preserve">students will develop an </w:t>
      </w:r>
      <w:r w:rsidR="00214B82" w:rsidRPr="00214B82">
        <w:rPr>
          <w:rFonts w:ascii="Proxima Nova" w:hAnsi="Proxima Nova"/>
          <w:iCs/>
          <w:sz w:val="23"/>
          <w:szCs w:val="23"/>
        </w:rPr>
        <w:t xml:space="preserve">understanding </w:t>
      </w:r>
      <w:r w:rsidR="00214B82" w:rsidRPr="00214B82">
        <w:rPr>
          <w:rFonts w:ascii="Proxima Nova" w:hAnsi="Proxima Nova"/>
          <w:sz w:val="23"/>
          <w:szCs w:val="23"/>
        </w:rPr>
        <w:t xml:space="preserve">of probability of simple and compound events. They will use this understanding to develop </w:t>
      </w:r>
      <w:r w:rsidR="00214B82" w:rsidRPr="00214B82">
        <w:rPr>
          <w:rFonts w:ascii="Proxima Nova" w:hAnsi="Proxima Nova"/>
          <w:iCs/>
          <w:sz w:val="23"/>
          <w:szCs w:val="23"/>
        </w:rPr>
        <w:t xml:space="preserve">fluency </w:t>
      </w:r>
      <w:r w:rsidR="00214B82" w:rsidRPr="00214B82">
        <w:rPr>
          <w:rFonts w:ascii="Proxima Nova" w:hAnsi="Proxima Nova"/>
          <w:sz w:val="23"/>
          <w:szCs w:val="23"/>
        </w:rPr>
        <w:t>in finding likelihoods, relative frequencies, and determining the sample space for compound events. They will also compare probabilities and design simulations.</w:t>
      </w:r>
    </w:p>
    <w:p w14:paraId="04308706" w14:textId="70F752B5" w:rsidR="00BF6FC7" w:rsidRPr="00C74673" w:rsidRDefault="00BF6FC7" w:rsidP="007F6D93">
      <w:pPr>
        <w:pBdr>
          <w:top w:val="single" w:sz="4" w:space="1" w:color="auto"/>
          <w:left w:val="single" w:sz="4" w:space="0" w:color="auto"/>
          <w:bottom w:val="single" w:sz="4" w:space="1" w:color="auto"/>
          <w:right w:val="single" w:sz="4" w:space="4" w:color="auto"/>
        </w:pBdr>
        <w:spacing w:after="0"/>
        <w:ind w:right="540"/>
        <w:rPr>
          <w:rFonts w:ascii="Proxima Nova" w:hAnsi="Proxima Nova"/>
          <w:b/>
          <w:sz w:val="28"/>
          <w:szCs w:val="28"/>
        </w:rPr>
      </w:pPr>
      <w:r w:rsidRPr="00C74673">
        <w:rPr>
          <w:rFonts w:ascii="Proxima Nova" w:hAnsi="Proxima Nova"/>
          <w:b/>
          <w:sz w:val="28"/>
          <w:szCs w:val="28"/>
        </w:rPr>
        <w:t xml:space="preserve">What </w:t>
      </w:r>
      <w:r w:rsidR="005B0266">
        <w:rPr>
          <w:rFonts w:ascii="Proxima Nova" w:hAnsi="Proxima Nova"/>
          <w:b/>
          <w:sz w:val="28"/>
          <w:szCs w:val="28"/>
        </w:rPr>
        <w:t>Did Students Learn Previously?</w:t>
      </w:r>
    </w:p>
    <w:p w14:paraId="32F10BD7" w14:textId="2A033496" w:rsidR="00EB1E5A" w:rsidRPr="00E04125" w:rsidRDefault="00026E94" w:rsidP="00E04125">
      <w:pPr>
        <w:spacing w:beforeLines="40" w:before="96" w:after="0"/>
        <w:ind w:right="450"/>
        <w:rPr>
          <w:rFonts w:ascii="Proxima Nova" w:hAnsi="Proxima Nova"/>
          <w:sz w:val="23"/>
          <w:szCs w:val="23"/>
        </w:rPr>
      </w:pPr>
      <w:r>
        <w:rPr>
          <w:rFonts w:ascii="Proxima Nova" w:hAnsi="Proxima Nova"/>
          <w:sz w:val="23"/>
          <w:szCs w:val="23"/>
        </w:rPr>
        <w:t xml:space="preserve">In previous grades students learned </w:t>
      </w:r>
      <w:r w:rsidR="00214B82">
        <w:rPr>
          <w:rFonts w:ascii="Proxima Nova" w:hAnsi="Proxima Nova"/>
          <w:sz w:val="23"/>
          <w:szCs w:val="23"/>
        </w:rPr>
        <w:t>about how to frame a statistical question. They also increased their understanding of the different measures of center and measures of variation. Students then used those measures to develop an understanding of different statistical displays. These displays include dot plots, histograms a</w:t>
      </w:r>
      <w:r w:rsidR="005D4E1F">
        <w:rPr>
          <w:rFonts w:ascii="Proxima Nova" w:hAnsi="Proxima Nova"/>
          <w:sz w:val="23"/>
          <w:szCs w:val="23"/>
        </w:rPr>
        <w:t>nd box plot</w:t>
      </w:r>
      <w:r w:rsidR="00564BE2">
        <w:rPr>
          <w:rFonts w:ascii="Proxima Nova" w:hAnsi="Proxima Nova"/>
          <w:sz w:val="23"/>
          <w:szCs w:val="23"/>
        </w:rPr>
        <w:t>s.</w:t>
      </w:r>
      <w:r w:rsidR="00214B82">
        <w:rPr>
          <w:rFonts w:ascii="Proxima Nova" w:hAnsi="Proxima Nova"/>
          <w:sz w:val="23"/>
          <w:szCs w:val="23"/>
        </w:rPr>
        <w:t xml:space="preserve"> </w:t>
      </w:r>
    </w:p>
    <w:p w14:paraId="7F17ABBA" w14:textId="39BE6016" w:rsidR="005B0266" w:rsidRPr="005B0266" w:rsidRDefault="005B0266" w:rsidP="00EB1E5A">
      <w:pPr>
        <w:pBdr>
          <w:top w:val="single" w:sz="4" w:space="1" w:color="auto"/>
          <w:left w:val="single" w:sz="4" w:space="0" w:color="auto"/>
          <w:bottom w:val="single" w:sz="4" w:space="1" w:color="auto"/>
          <w:right w:val="single" w:sz="4" w:space="4" w:color="auto"/>
        </w:pBdr>
        <w:spacing w:before="120" w:after="0"/>
        <w:ind w:right="540"/>
        <w:rPr>
          <w:rFonts w:ascii="Proxima Nova" w:hAnsi="Proxima Nova"/>
          <w:b/>
          <w:sz w:val="28"/>
          <w:szCs w:val="28"/>
        </w:rPr>
      </w:pPr>
      <w:r w:rsidRPr="00C74673">
        <w:rPr>
          <w:rFonts w:ascii="Proxima Nova" w:hAnsi="Proxima Nova"/>
          <w:b/>
          <w:sz w:val="28"/>
          <w:szCs w:val="28"/>
        </w:rPr>
        <w:t>What Will Students Learn in This Module?</w:t>
      </w:r>
    </w:p>
    <w:p w14:paraId="4D238460" w14:textId="2A55E41A" w:rsidR="005B0266" w:rsidRPr="00E73A8B" w:rsidRDefault="00C455A8" w:rsidP="00214BFE">
      <w:pPr>
        <w:spacing w:beforeLines="40" w:before="96" w:after="0"/>
        <w:ind w:right="450"/>
        <w:rPr>
          <w:rFonts w:ascii="Proxima Nova" w:hAnsi="Proxima Nova"/>
          <w:b/>
          <w:sz w:val="24"/>
          <w:szCs w:val="24"/>
        </w:rPr>
      </w:pPr>
      <w:r>
        <w:rPr>
          <w:rFonts w:ascii="Proxima Nova" w:hAnsi="Proxima Nova"/>
          <w:b/>
          <w:sz w:val="24"/>
          <w:szCs w:val="24"/>
        </w:rPr>
        <w:t>Likelihoods and Frequency</w:t>
      </w:r>
    </w:p>
    <w:p w14:paraId="75F77B6C" w14:textId="052DEA83" w:rsidR="007F6D93" w:rsidRPr="00C455A8" w:rsidRDefault="007F6D93" w:rsidP="00C455A8">
      <w:pPr>
        <w:pStyle w:val="ListParagraph"/>
        <w:numPr>
          <w:ilvl w:val="0"/>
          <w:numId w:val="3"/>
        </w:numPr>
        <w:spacing w:beforeLines="40" w:before="96" w:after="0"/>
        <w:ind w:left="360" w:right="810"/>
        <w:rPr>
          <w:rFonts w:ascii="Proxima Nova" w:hAnsi="Proxima Nova"/>
          <w:sz w:val="23"/>
          <w:szCs w:val="23"/>
        </w:rPr>
      </w:pPr>
      <w:r>
        <w:rPr>
          <w:rFonts w:ascii="Proxima Nova" w:hAnsi="Proxima Nova"/>
          <w:sz w:val="23"/>
          <w:szCs w:val="23"/>
        </w:rPr>
        <w:t>S</w:t>
      </w:r>
      <w:r w:rsidR="00C74673" w:rsidRPr="007F6D93">
        <w:rPr>
          <w:rFonts w:ascii="Proxima Nova" w:hAnsi="Proxima Nova"/>
          <w:sz w:val="23"/>
          <w:szCs w:val="23"/>
        </w:rPr>
        <w:t xml:space="preserve">tudents </w:t>
      </w:r>
      <w:r w:rsidR="00CB28E9">
        <w:rPr>
          <w:rFonts w:ascii="Proxima Nova" w:hAnsi="Proxima Nova"/>
          <w:sz w:val="23"/>
          <w:szCs w:val="23"/>
        </w:rPr>
        <w:t xml:space="preserve">will develop </w:t>
      </w:r>
      <w:r w:rsidR="00C455A8" w:rsidRPr="00C455A8">
        <w:rPr>
          <w:rFonts w:ascii="Proxima Nova" w:hAnsi="Proxima Nova"/>
          <w:sz w:val="23"/>
          <w:szCs w:val="23"/>
        </w:rPr>
        <w:t>their</w:t>
      </w:r>
      <w:r w:rsidR="00C455A8">
        <w:rPr>
          <w:rFonts w:ascii="Proxima Nova" w:hAnsi="Proxima Nova"/>
          <w:sz w:val="23"/>
          <w:szCs w:val="23"/>
        </w:rPr>
        <w:t xml:space="preserve"> </w:t>
      </w:r>
      <w:r w:rsidR="00C455A8" w:rsidRPr="00C455A8">
        <w:rPr>
          <w:rFonts w:ascii="Proxima Nova" w:hAnsi="Proxima Nova"/>
          <w:sz w:val="23"/>
          <w:szCs w:val="23"/>
        </w:rPr>
        <w:t xml:space="preserve">understanding of </w:t>
      </w:r>
      <w:r w:rsidR="00C455A8" w:rsidRPr="00C455A8">
        <w:rPr>
          <w:rFonts w:ascii="Proxima Nova" w:hAnsi="Proxima Nova"/>
          <w:b/>
          <w:sz w:val="23"/>
          <w:szCs w:val="23"/>
        </w:rPr>
        <w:t>outcomes</w:t>
      </w:r>
      <w:r w:rsidR="00C455A8" w:rsidRPr="00C455A8">
        <w:rPr>
          <w:rFonts w:ascii="Proxima Nova" w:hAnsi="Proxima Nova"/>
          <w:sz w:val="23"/>
          <w:szCs w:val="23"/>
        </w:rPr>
        <w:t xml:space="preserve"> and </w:t>
      </w:r>
      <w:r w:rsidR="00C455A8" w:rsidRPr="00C455A8">
        <w:rPr>
          <w:rFonts w:ascii="Proxima Nova" w:hAnsi="Proxima Nova"/>
          <w:b/>
          <w:sz w:val="23"/>
          <w:szCs w:val="23"/>
        </w:rPr>
        <w:t>likelihoods</w:t>
      </w:r>
      <w:r w:rsidR="00C455A8" w:rsidRPr="00C455A8">
        <w:rPr>
          <w:rFonts w:ascii="Proxima Nova" w:hAnsi="Proxima Nova"/>
          <w:sz w:val="23"/>
          <w:szCs w:val="23"/>
        </w:rPr>
        <w:t xml:space="preserve"> of </w:t>
      </w:r>
      <w:r w:rsidR="00C455A8" w:rsidRPr="00C455A8">
        <w:rPr>
          <w:rFonts w:ascii="Proxima Nova" w:hAnsi="Proxima Nova"/>
          <w:b/>
          <w:sz w:val="23"/>
          <w:szCs w:val="23"/>
        </w:rPr>
        <w:t>events</w:t>
      </w:r>
      <w:r w:rsidR="00C455A8" w:rsidRPr="00C455A8">
        <w:rPr>
          <w:rFonts w:ascii="Proxima Nova" w:hAnsi="Proxima Nova"/>
          <w:sz w:val="23"/>
          <w:szCs w:val="23"/>
        </w:rPr>
        <w:t>. They build</w:t>
      </w:r>
      <w:r w:rsidR="00C455A8">
        <w:rPr>
          <w:rFonts w:ascii="Proxima Nova" w:hAnsi="Proxima Nova"/>
          <w:sz w:val="23"/>
          <w:szCs w:val="23"/>
        </w:rPr>
        <w:t xml:space="preserve"> </w:t>
      </w:r>
      <w:r w:rsidR="00C455A8" w:rsidRPr="00C455A8">
        <w:rPr>
          <w:rFonts w:ascii="Proxima Nova" w:hAnsi="Proxima Nova"/>
          <w:sz w:val="23"/>
          <w:szCs w:val="23"/>
        </w:rPr>
        <w:t xml:space="preserve">mathematical language to describe the </w:t>
      </w:r>
      <w:r w:rsidR="00C455A8" w:rsidRPr="00C455A8">
        <w:rPr>
          <w:rFonts w:ascii="Proxima Nova" w:hAnsi="Proxima Nova"/>
          <w:b/>
          <w:sz w:val="23"/>
          <w:szCs w:val="23"/>
        </w:rPr>
        <w:t>likelihood</w:t>
      </w:r>
      <w:r w:rsidR="00C455A8" w:rsidRPr="00C455A8">
        <w:rPr>
          <w:rFonts w:ascii="Proxima Nova" w:hAnsi="Proxima Nova"/>
          <w:sz w:val="23"/>
          <w:szCs w:val="23"/>
        </w:rPr>
        <w:t xml:space="preserve"> of </w:t>
      </w:r>
      <w:r w:rsidR="00C455A8" w:rsidRPr="00C455A8">
        <w:rPr>
          <w:rFonts w:ascii="Proxima Nova" w:hAnsi="Proxima Nova"/>
          <w:b/>
          <w:sz w:val="23"/>
          <w:szCs w:val="23"/>
        </w:rPr>
        <w:t>events</w:t>
      </w:r>
      <w:r w:rsidR="00C455A8" w:rsidRPr="00C455A8">
        <w:rPr>
          <w:rFonts w:ascii="Proxima Nova" w:hAnsi="Proxima Nova"/>
          <w:sz w:val="23"/>
          <w:szCs w:val="23"/>
        </w:rPr>
        <w:t xml:space="preserve"> and use</w:t>
      </w:r>
      <w:r w:rsidR="00C455A8">
        <w:rPr>
          <w:rFonts w:ascii="Proxima Nova" w:hAnsi="Proxima Nova"/>
          <w:sz w:val="23"/>
          <w:szCs w:val="23"/>
        </w:rPr>
        <w:t xml:space="preserve"> </w:t>
      </w:r>
      <w:r w:rsidR="00C455A8" w:rsidRPr="00C455A8">
        <w:rPr>
          <w:rFonts w:ascii="Proxima Nova" w:hAnsi="Proxima Nova"/>
          <w:sz w:val="23"/>
          <w:szCs w:val="23"/>
        </w:rPr>
        <w:t xml:space="preserve">the terminology to communicate about chance </w:t>
      </w:r>
      <w:r w:rsidR="00C455A8" w:rsidRPr="00C455A8">
        <w:rPr>
          <w:rFonts w:ascii="Proxima Nova" w:hAnsi="Proxima Nova"/>
          <w:b/>
          <w:sz w:val="23"/>
          <w:szCs w:val="23"/>
        </w:rPr>
        <w:t>events</w:t>
      </w:r>
      <w:r w:rsidR="00C455A8" w:rsidRPr="00C455A8">
        <w:rPr>
          <w:rFonts w:ascii="Proxima Nova" w:hAnsi="Proxima Nova"/>
          <w:sz w:val="23"/>
          <w:szCs w:val="23"/>
        </w:rPr>
        <w:t>.</w:t>
      </w:r>
    </w:p>
    <w:p w14:paraId="50EF3993" w14:textId="27ED1237" w:rsidR="007F6D93" w:rsidRPr="00C455A8" w:rsidRDefault="00A56BC4" w:rsidP="00C455A8">
      <w:pPr>
        <w:pStyle w:val="ListParagraph"/>
        <w:numPr>
          <w:ilvl w:val="0"/>
          <w:numId w:val="3"/>
        </w:numPr>
        <w:spacing w:beforeLines="40" w:before="96" w:after="0"/>
        <w:ind w:left="360" w:right="810"/>
        <w:rPr>
          <w:rFonts w:ascii="Proxima Nova" w:hAnsi="Proxima Nova"/>
          <w:sz w:val="23"/>
          <w:szCs w:val="23"/>
        </w:rPr>
      </w:pPr>
      <w:r>
        <w:rPr>
          <w:rFonts w:ascii="Proxima Nova" w:hAnsi="Proxima Nova"/>
          <w:sz w:val="23"/>
          <w:szCs w:val="23"/>
        </w:rPr>
        <w:t xml:space="preserve">Students will </w:t>
      </w:r>
      <w:r w:rsidR="00C455A8" w:rsidRPr="00C455A8">
        <w:rPr>
          <w:rFonts w:ascii="Proxima Nova" w:hAnsi="Proxima Nova"/>
          <w:sz w:val="23"/>
          <w:szCs w:val="23"/>
        </w:rPr>
        <w:t>use their</w:t>
      </w:r>
      <w:r w:rsidR="00C455A8">
        <w:rPr>
          <w:rFonts w:ascii="Proxima Nova" w:hAnsi="Proxima Nova"/>
          <w:sz w:val="23"/>
          <w:szCs w:val="23"/>
        </w:rPr>
        <w:t xml:space="preserve"> </w:t>
      </w:r>
      <w:r w:rsidR="00C455A8" w:rsidRPr="00C455A8">
        <w:rPr>
          <w:rFonts w:ascii="Proxima Nova" w:hAnsi="Proxima Nova"/>
          <w:sz w:val="23"/>
          <w:szCs w:val="23"/>
        </w:rPr>
        <w:t xml:space="preserve">knowledge of </w:t>
      </w:r>
      <w:r w:rsidR="00C455A8" w:rsidRPr="00E633FF">
        <w:rPr>
          <w:rFonts w:ascii="Proxima Nova" w:hAnsi="Proxima Nova"/>
          <w:b/>
          <w:sz w:val="23"/>
          <w:szCs w:val="23"/>
        </w:rPr>
        <w:t>outcomes</w:t>
      </w:r>
      <w:r w:rsidR="00C455A8" w:rsidRPr="00C455A8">
        <w:rPr>
          <w:rFonts w:ascii="Proxima Nova" w:hAnsi="Proxima Nova"/>
          <w:sz w:val="23"/>
          <w:szCs w:val="23"/>
        </w:rPr>
        <w:t xml:space="preserve"> and </w:t>
      </w:r>
      <w:r w:rsidR="00C455A8" w:rsidRPr="00E633FF">
        <w:rPr>
          <w:rFonts w:ascii="Proxima Nova" w:hAnsi="Proxima Nova"/>
          <w:b/>
          <w:sz w:val="23"/>
          <w:szCs w:val="23"/>
        </w:rPr>
        <w:t>likelihood</w:t>
      </w:r>
      <w:r w:rsidR="00C455A8" w:rsidRPr="00C455A8">
        <w:rPr>
          <w:rFonts w:ascii="Proxima Nova" w:hAnsi="Proxima Nova"/>
          <w:sz w:val="23"/>
          <w:szCs w:val="23"/>
        </w:rPr>
        <w:t xml:space="preserve"> to develop an understanding</w:t>
      </w:r>
      <w:r w:rsidR="00C455A8">
        <w:rPr>
          <w:rFonts w:ascii="Proxima Nova" w:hAnsi="Proxima Nova"/>
          <w:sz w:val="23"/>
          <w:szCs w:val="23"/>
        </w:rPr>
        <w:t xml:space="preserve"> </w:t>
      </w:r>
      <w:r w:rsidR="00C455A8" w:rsidRPr="00C455A8">
        <w:rPr>
          <w:rFonts w:ascii="Proxima Nova" w:hAnsi="Proxima Nova"/>
          <w:sz w:val="23"/>
          <w:szCs w:val="23"/>
        </w:rPr>
        <w:t xml:space="preserve">of </w:t>
      </w:r>
      <w:r w:rsidR="00C455A8" w:rsidRPr="00E633FF">
        <w:rPr>
          <w:rFonts w:ascii="Proxima Nova" w:hAnsi="Proxima Nova"/>
          <w:b/>
          <w:sz w:val="23"/>
          <w:szCs w:val="23"/>
        </w:rPr>
        <w:t>relative frequency</w:t>
      </w:r>
      <w:r w:rsidR="00C455A8" w:rsidRPr="00C455A8">
        <w:rPr>
          <w:rFonts w:ascii="Proxima Nova" w:hAnsi="Proxima Nova"/>
          <w:sz w:val="23"/>
          <w:szCs w:val="23"/>
        </w:rPr>
        <w:t xml:space="preserve"> of </w:t>
      </w:r>
      <w:r w:rsidR="00C455A8" w:rsidRPr="00E633FF">
        <w:rPr>
          <w:rFonts w:ascii="Proxima Nova" w:hAnsi="Proxima Nova"/>
          <w:b/>
          <w:sz w:val="23"/>
          <w:szCs w:val="23"/>
        </w:rPr>
        <w:t>simple events</w:t>
      </w:r>
      <w:r w:rsidR="00C455A8" w:rsidRPr="00C455A8">
        <w:rPr>
          <w:rFonts w:ascii="Proxima Nova" w:hAnsi="Proxima Nova"/>
          <w:sz w:val="23"/>
          <w:szCs w:val="23"/>
        </w:rPr>
        <w:t xml:space="preserve"> and making predictions using</w:t>
      </w:r>
      <w:r w:rsidR="00C455A8">
        <w:rPr>
          <w:rFonts w:ascii="Proxima Nova" w:hAnsi="Proxima Nova"/>
          <w:sz w:val="23"/>
          <w:szCs w:val="23"/>
        </w:rPr>
        <w:t xml:space="preserve"> </w:t>
      </w:r>
      <w:r w:rsidR="00C455A8" w:rsidRPr="00E633FF">
        <w:rPr>
          <w:rFonts w:ascii="Proxima Nova" w:hAnsi="Proxima Nova"/>
          <w:b/>
          <w:sz w:val="23"/>
          <w:szCs w:val="23"/>
        </w:rPr>
        <w:t>relative frequency</w:t>
      </w:r>
      <w:r w:rsidR="00C455A8" w:rsidRPr="00C455A8">
        <w:rPr>
          <w:rFonts w:ascii="Proxima Nova" w:hAnsi="Proxima Nova"/>
          <w:sz w:val="23"/>
          <w:szCs w:val="23"/>
        </w:rPr>
        <w:t>. They will use this understanding to develop</w:t>
      </w:r>
      <w:r w:rsidR="00C455A8">
        <w:rPr>
          <w:rFonts w:ascii="Proxima Nova" w:hAnsi="Proxima Nova"/>
          <w:sz w:val="23"/>
          <w:szCs w:val="23"/>
        </w:rPr>
        <w:t xml:space="preserve"> </w:t>
      </w:r>
      <w:r w:rsidR="00C455A8" w:rsidRPr="00C455A8">
        <w:rPr>
          <w:rFonts w:ascii="Proxima Nova" w:hAnsi="Proxima Nova"/>
          <w:sz w:val="23"/>
          <w:szCs w:val="23"/>
        </w:rPr>
        <w:t xml:space="preserve">fluency in finding </w:t>
      </w:r>
      <w:r w:rsidR="00C455A8" w:rsidRPr="00E633FF">
        <w:rPr>
          <w:rFonts w:ascii="Proxima Nova" w:hAnsi="Proxima Nova"/>
          <w:b/>
          <w:sz w:val="23"/>
          <w:szCs w:val="23"/>
        </w:rPr>
        <w:t>relative frequencies</w:t>
      </w:r>
      <w:r w:rsidR="00C455A8" w:rsidRPr="00C455A8">
        <w:rPr>
          <w:rFonts w:ascii="Proxima Nova" w:hAnsi="Proxima Nova"/>
          <w:sz w:val="23"/>
          <w:szCs w:val="23"/>
        </w:rPr>
        <w:t xml:space="preserve"> of </w:t>
      </w:r>
      <w:r w:rsidR="00C455A8" w:rsidRPr="00E633FF">
        <w:rPr>
          <w:rFonts w:ascii="Proxima Nova" w:hAnsi="Proxima Nova"/>
          <w:b/>
          <w:sz w:val="23"/>
          <w:szCs w:val="23"/>
        </w:rPr>
        <w:t>simple events</w:t>
      </w:r>
      <w:r w:rsidR="00C455A8" w:rsidRPr="00C455A8">
        <w:rPr>
          <w:rFonts w:ascii="Proxima Nova" w:hAnsi="Proxima Nova"/>
          <w:sz w:val="23"/>
          <w:szCs w:val="23"/>
        </w:rPr>
        <w:t>.</w:t>
      </w:r>
    </w:p>
    <w:p w14:paraId="09C7E86E" w14:textId="1CFAE157" w:rsidR="00CB28E9" w:rsidRPr="0003431D" w:rsidRDefault="00E633FF" w:rsidP="00CB28E9">
      <w:pPr>
        <w:spacing w:beforeLines="40" w:before="96" w:after="0"/>
        <w:ind w:right="630"/>
        <w:rPr>
          <w:rFonts w:ascii="Proxima Nova" w:hAnsi="Proxima Nova"/>
          <w:b/>
          <w:sz w:val="24"/>
          <w:szCs w:val="24"/>
        </w:rPr>
      </w:pPr>
      <w:r>
        <w:rPr>
          <w:rFonts w:ascii="Proxima Nova" w:hAnsi="Proxima Nova"/>
          <w:b/>
          <w:sz w:val="23"/>
          <w:szCs w:val="23"/>
        </w:rPr>
        <w:t>Probabilities</w:t>
      </w:r>
    </w:p>
    <w:p w14:paraId="552C7351" w14:textId="024EDFE1" w:rsidR="00CB28E9" w:rsidRDefault="00CB28E9" w:rsidP="00E633FF">
      <w:pPr>
        <w:pStyle w:val="ListParagraph"/>
        <w:numPr>
          <w:ilvl w:val="0"/>
          <w:numId w:val="2"/>
        </w:numPr>
        <w:spacing w:beforeLines="40" w:before="96" w:after="0"/>
        <w:ind w:left="360" w:right="630"/>
        <w:rPr>
          <w:rFonts w:ascii="Proxima Nova" w:hAnsi="Proxima Nova"/>
          <w:sz w:val="23"/>
          <w:szCs w:val="23"/>
        </w:rPr>
      </w:pPr>
      <w:r>
        <w:rPr>
          <w:rFonts w:ascii="Proxima Nova" w:hAnsi="Proxima Nova"/>
          <w:sz w:val="23"/>
          <w:szCs w:val="23"/>
        </w:rPr>
        <w:t xml:space="preserve">Students will </w:t>
      </w:r>
      <w:r w:rsidR="00E633FF" w:rsidRPr="00E633FF">
        <w:rPr>
          <w:rFonts w:ascii="Proxima Nova" w:hAnsi="Proxima Nova"/>
          <w:sz w:val="23"/>
          <w:szCs w:val="23"/>
        </w:rPr>
        <w:t>develop their</w:t>
      </w:r>
      <w:r w:rsidR="00E633FF">
        <w:rPr>
          <w:rFonts w:ascii="Proxima Nova" w:hAnsi="Proxima Nova"/>
          <w:sz w:val="23"/>
          <w:szCs w:val="23"/>
        </w:rPr>
        <w:t xml:space="preserve"> </w:t>
      </w:r>
      <w:r w:rsidR="00E633FF" w:rsidRPr="00E633FF">
        <w:rPr>
          <w:rFonts w:ascii="Proxima Nova" w:hAnsi="Proxima Nova"/>
          <w:sz w:val="23"/>
          <w:szCs w:val="23"/>
        </w:rPr>
        <w:t xml:space="preserve">understanding of the </w:t>
      </w:r>
      <w:r w:rsidR="00E633FF" w:rsidRPr="00E633FF">
        <w:rPr>
          <w:rFonts w:ascii="Proxima Nova" w:hAnsi="Proxima Nova"/>
          <w:b/>
          <w:sz w:val="23"/>
          <w:szCs w:val="23"/>
        </w:rPr>
        <w:t>sample space</w:t>
      </w:r>
      <w:r w:rsidR="00E633FF" w:rsidRPr="00E633FF">
        <w:rPr>
          <w:rFonts w:ascii="Proxima Nova" w:hAnsi="Proxima Nova"/>
          <w:sz w:val="23"/>
          <w:szCs w:val="23"/>
        </w:rPr>
        <w:t xml:space="preserve"> for </w:t>
      </w:r>
      <w:r w:rsidR="00E633FF" w:rsidRPr="00E633FF">
        <w:rPr>
          <w:rFonts w:ascii="Proxima Nova" w:hAnsi="Proxima Nova"/>
          <w:b/>
          <w:sz w:val="23"/>
          <w:szCs w:val="23"/>
        </w:rPr>
        <w:t>simple events</w:t>
      </w:r>
      <w:r w:rsidR="00E633FF" w:rsidRPr="00E633FF">
        <w:rPr>
          <w:rFonts w:ascii="Proxima Nova" w:hAnsi="Proxima Nova"/>
          <w:sz w:val="23"/>
          <w:szCs w:val="23"/>
        </w:rPr>
        <w:t xml:space="preserve"> and how</w:t>
      </w:r>
      <w:r w:rsidR="00E633FF">
        <w:rPr>
          <w:rFonts w:ascii="Proxima Nova" w:hAnsi="Proxima Nova"/>
          <w:sz w:val="23"/>
          <w:szCs w:val="23"/>
        </w:rPr>
        <w:t xml:space="preserve"> </w:t>
      </w:r>
      <w:r w:rsidR="00E633FF" w:rsidRPr="00E633FF">
        <w:rPr>
          <w:rFonts w:ascii="Proxima Nova" w:hAnsi="Proxima Nova"/>
          <w:sz w:val="23"/>
          <w:szCs w:val="23"/>
        </w:rPr>
        <w:t xml:space="preserve">it relates to </w:t>
      </w:r>
      <w:r w:rsidR="00E633FF" w:rsidRPr="00E633FF">
        <w:rPr>
          <w:rFonts w:ascii="Proxima Nova" w:hAnsi="Proxima Nova"/>
          <w:b/>
          <w:sz w:val="23"/>
          <w:szCs w:val="23"/>
        </w:rPr>
        <w:t>probability</w:t>
      </w:r>
      <w:r w:rsidR="00E633FF" w:rsidRPr="00E633FF">
        <w:rPr>
          <w:rFonts w:ascii="Proxima Nova" w:hAnsi="Proxima Nova"/>
          <w:sz w:val="23"/>
          <w:szCs w:val="23"/>
        </w:rPr>
        <w:t>. They will use their knowledge of r</w:t>
      </w:r>
      <w:r w:rsidR="00E633FF" w:rsidRPr="00E633FF">
        <w:rPr>
          <w:rFonts w:ascii="Proxima Nova" w:hAnsi="Proxima Nova"/>
          <w:b/>
          <w:sz w:val="23"/>
          <w:szCs w:val="23"/>
        </w:rPr>
        <w:t>elative frequency</w:t>
      </w:r>
      <w:r w:rsidR="00E633FF" w:rsidRPr="00E633FF">
        <w:rPr>
          <w:rFonts w:ascii="Proxima Nova" w:hAnsi="Proxima Nova"/>
          <w:sz w:val="23"/>
          <w:szCs w:val="23"/>
        </w:rPr>
        <w:t xml:space="preserve"> to develop an understanding of </w:t>
      </w:r>
      <w:r w:rsidR="00E633FF" w:rsidRPr="00E633FF">
        <w:rPr>
          <w:rFonts w:ascii="Proxima Nova" w:hAnsi="Proxima Nova"/>
          <w:b/>
          <w:sz w:val="23"/>
          <w:szCs w:val="23"/>
        </w:rPr>
        <w:t>theoretical probability</w:t>
      </w:r>
      <w:r w:rsidR="00E633FF" w:rsidRPr="00E633FF">
        <w:rPr>
          <w:rFonts w:ascii="Proxima Nova" w:hAnsi="Proxima Nova"/>
          <w:sz w:val="23"/>
          <w:szCs w:val="23"/>
        </w:rPr>
        <w:t xml:space="preserve"> of</w:t>
      </w:r>
      <w:r w:rsidR="00E633FF">
        <w:rPr>
          <w:rFonts w:ascii="Proxima Nova" w:hAnsi="Proxima Nova"/>
          <w:sz w:val="23"/>
          <w:szCs w:val="23"/>
        </w:rPr>
        <w:t xml:space="preserve"> </w:t>
      </w:r>
      <w:r w:rsidR="00E633FF" w:rsidRPr="00E633FF">
        <w:rPr>
          <w:rFonts w:ascii="Proxima Nova" w:hAnsi="Proxima Nova"/>
          <w:sz w:val="23"/>
          <w:szCs w:val="23"/>
        </w:rPr>
        <w:t xml:space="preserve">simple events and the </w:t>
      </w:r>
      <w:r w:rsidR="00E633FF" w:rsidRPr="00E633FF">
        <w:rPr>
          <w:rFonts w:ascii="Proxima Nova" w:hAnsi="Proxima Nova"/>
          <w:b/>
          <w:sz w:val="23"/>
          <w:szCs w:val="23"/>
        </w:rPr>
        <w:t>complement</w:t>
      </w:r>
      <w:r w:rsidR="00E633FF" w:rsidRPr="00E633FF">
        <w:rPr>
          <w:rFonts w:ascii="Proxima Nova" w:hAnsi="Proxima Nova"/>
          <w:sz w:val="23"/>
          <w:szCs w:val="23"/>
        </w:rPr>
        <w:t xml:space="preserve"> of a </w:t>
      </w:r>
      <w:r w:rsidR="00E633FF" w:rsidRPr="00E633FF">
        <w:rPr>
          <w:rFonts w:ascii="Proxima Nova" w:hAnsi="Proxima Nova"/>
          <w:b/>
          <w:sz w:val="23"/>
          <w:szCs w:val="23"/>
        </w:rPr>
        <w:t>simple event</w:t>
      </w:r>
      <w:r w:rsidR="00E633FF" w:rsidRPr="00E633FF">
        <w:rPr>
          <w:rFonts w:ascii="Proxima Nova" w:hAnsi="Proxima Nova"/>
          <w:sz w:val="23"/>
          <w:szCs w:val="23"/>
        </w:rPr>
        <w:t>.</w:t>
      </w:r>
    </w:p>
    <w:p w14:paraId="26EF79C1" w14:textId="198B06B3" w:rsidR="00A76785" w:rsidRPr="00A76785" w:rsidRDefault="00A76785" w:rsidP="00A76785">
      <w:pPr>
        <w:pStyle w:val="ListParagraph"/>
        <w:numPr>
          <w:ilvl w:val="0"/>
          <w:numId w:val="2"/>
        </w:numPr>
        <w:tabs>
          <w:tab w:val="left" w:pos="360"/>
        </w:tabs>
        <w:spacing w:beforeLines="40" w:before="96" w:after="0"/>
        <w:ind w:left="360" w:right="630"/>
        <w:rPr>
          <w:rFonts w:ascii="Proxima Nova" w:hAnsi="Proxima Nova"/>
          <w:sz w:val="23"/>
          <w:szCs w:val="23"/>
        </w:rPr>
      </w:pPr>
      <w:r>
        <w:rPr>
          <w:rFonts w:ascii="Proxima Nova" w:hAnsi="Proxima Nova"/>
          <w:sz w:val="23"/>
          <w:szCs w:val="23"/>
        </w:rPr>
        <w:t>S</w:t>
      </w:r>
      <w:r w:rsidRPr="00A76785">
        <w:rPr>
          <w:rFonts w:ascii="Proxima Nova" w:hAnsi="Proxima Nova"/>
          <w:sz w:val="23"/>
          <w:szCs w:val="23"/>
        </w:rPr>
        <w:t>tudents will use their</w:t>
      </w:r>
      <w:r>
        <w:rPr>
          <w:rFonts w:ascii="Proxima Nova" w:hAnsi="Proxima Nova"/>
          <w:sz w:val="23"/>
          <w:szCs w:val="23"/>
        </w:rPr>
        <w:t xml:space="preserve"> </w:t>
      </w:r>
      <w:r w:rsidRPr="00A76785">
        <w:rPr>
          <w:rFonts w:ascii="Proxima Nova" w:hAnsi="Proxima Nova"/>
          <w:sz w:val="23"/>
          <w:szCs w:val="23"/>
        </w:rPr>
        <w:t xml:space="preserve">knowledge of </w:t>
      </w:r>
      <w:r w:rsidRPr="00A76785">
        <w:rPr>
          <w:rFonts w:ascii="Proxima Nova" w:hAnsi="Proxima Nova"/>
          <w:b/>
          <w:sz w:val="23"/>
          <w:szCs w:val="23"/>
        </w:rPr>
        <w:t>relative frequency</w:t>
      </w:r>
      <w:r w:rsidRPr="00A76785">
        <w:rPr>
          <w:rFonts w:ascii="Proxima Nova" w:hAnsi="Proxima Nova"/>
          <w:sz w:val="23"/>
          <w:szCs w:val="23"/>
        </w:rPr>
        <w:t xml:space="preserve"> and </w:t>
      </w:r>
      <w:r w:rsidRPr="00A76785">
        <w:rPr>
          <w:rFonts w:ascii="Proxima Nova" w:hAnsi="Proxima Nova"/>
          <w:b/>
          <w:sz w:val="23"/>
          <w:szCs w:val="23"/>
        </w:rPr>
        <w:t>theoretical probability</w:t>
      </w:r>
      <w:r w:rsidRPr="00A76785">
        <w:rPr>
          <w:rFonts w:ascii="Proxima Nova" w:hAnsi="Proxima Nova"/>
          <w:sz w:val="23"/>
          <w:szCs w:val="23"/>
        </w:rPr>
        <w:t xml:space="preserve"> to build</w:t>
      </w:r>
      <w:r>
        <w:rPr>
          <w:rFonts w:ascii="Proxima Nova" w:hAnsi="Proxima Nova"/>
          <w:sz w:val="23"/>
          <w:szCs w:val="23"/>
        </w:rPr>
        <w:t xml:space="preserve"> </w:t>
      </w:r>
      <w:r w:rsidRPr="00A76785">
        <w:rPr>
          <w:rFonts w:ascii="Proxima Nova" w:hAnsi="Proxima Nova"/>
          <w:sz w:val="23"/>
          <w:szCs w:val="23"/>
        </w:rPr>
        <w:t xml:space="preserve">an understanding of comparing </w:t>
      </w:r>
      <w:r w:rsidRPr="00A76785">
        <w:rPr>
          <w:rFonts w:ascii="Proxima Nova" w:hAnsi="Proxima Nova"/>
          <w:b/>
          <w:sz w:val="23"/>
          <w:szCs w:val="23"/>
        </w:rPr>
        <w:t>probabilities</w:t>
      </w:r>
      <w:r w:rsidRPr="00A76785">
        <w:rPr>
          <w:rFonts w:ascii="Proxima Nova" w:hAnsi="Proxima Nova"/>
          <w:sz w:val="23"/>
          <w:szCs w:val="23"/>
        </w:rPr>
        <w:t xml:space="preserve"> of </w:t>
      </w:r>
      <w:r w:rsidRPr="00A76785">
        <w:rPr>
          <w:rFonts w:ascii="Proxima Nova" w:hAnsi="Proxima Nova"/>
          <w:b/>
          <w:sz w:val="23"/>
          <w:szCs w:val="23"/>
        </w:rPr>
        <w:t>simple events</w:t>
      </w:r>
      <w:r w:rsidRPr="00A76785">
        <w:rPr>
          <w:rFonts w:ascii="Proxima Nova" w:hAnsi="Proxima Nova"/>
          <w:sz w:val="23"/>
          <w:szCs w:val="23"/>
        </w:rPr>
        <w:t>.</w:t>
      </w:r>
      <w:r>
        <w:rPr>
          <w:rFonts w:ascii="Proxima Nova" w:hAnsi="Proxima Nova"/>
          <w:sz w:val="23"/>
          <w:szCs w:val="23"/>
        </w:rPr>
        <w:t xml:space="preserve"> </w:t>
      </w:r>
    </w:p>
    <w:p w14:paraId="711E687B" w14:textId="48EC60B1" w:rsidR="008A53A9" w:rsidRDefault="00E633FF" w:rsidP="00E633FF">
      <w:pPr>
        <w:pStyle w:val="ListParagraph"/>
        <w:numPr>
          <w:ilvl w:val="0"/>
          <w:numId w:val="2"/>
        </w:numPr>
        <w:spacing w:beforeLines="40" w:before="96" w:after="0"/>
        <w:ind w:left="360" w:right="630"/>
        <w:rPr>
          <w:rFonts w:ascii="Proxima Nova" w:hAnsi="Proxima Nova"/>
          <w:sz w:val="23"/>
          <w:szCs w:val="23"/>
        </w:rPr>
      </w:pPr>
      <w:r>
        <w:rPr>
          <w:rFonts w:ascii="Proxima Nova" w:hAnsi="Proxima Nova"/>
          <w:sz w:val="23"/>
          <w:szCs w:val="23"/>
        </w:rPr>
        <w:t>S</w:t>
      </w:r>
      <w:r w:rsidRPr="00E633FF">
        <w:rPr>
          <w:rFonts w:ascii="Proxima Nova" w:hAnsi="Proxima Nova"/>
          <w:sz w:val="23"/>
          <w:szCs w:val="23"/>
        </w:rPr>
        <w:t>tudents will use their</w:t>
      </w:r>
      <w:r>
        <w:rPr>
          <w:rFonts w:ascii="Proxima Nova" w:hAnsi="Proxima Nova"/>
          <w:sz w:val="23"/>
          <w:szCs w:val="23"/>
        </w:rPr>
        <w:t xml:space="preserve"> </w:t>
      </w:r>
      <w:r w:rsidRPr="00E633FF">
        <w:rPr>
          <w:rFonts w:ascii="Proxima Nova" w:hAnsi="Proxima Nova"/>
          <w:sz w:val="23"/>
          <w:szCs w:val="23"/>
        </w:rPr>
        <w:t xml:space="preserve">knowledge of </w:t>
      </w:r>
      <w:r w:rsidRPr="00E633FF">
        <w:rPr>
          <w:rFonts w:ascii="Proxima Nova" w:hAnsi="Proxima Nova"/>
          <w:b/>
          <w:sz w:val="23"/>
          <w:szCs w:val="23"/>
        </w:rPr>
        <w:t>sample space</w:t>
      </w:r>
      <w:r w:rsidRPr="00E633FF">
        <w:rPr>
          <w:rFonts w:ascii="Proxima Nova" w:hAnsi="Proxima Nova"/>
          <w:sz w:val="23"/>
          <w:szCs w:val="23"/>
        </w:rPr>
        <w:t xml:space="preserve"> of </w:t>
      </w:r>
      <w:r w:rsidRPr="00E633FF">
        <w:rPr>
          <w:rFonts w:ascii="Proxima Nova" w:hAnsi="Proxima Nova"/>
          <w:b/>
          <w:sz w:val="23"/>
          <w:szCs w:val="23"/>
        </w:rPr>
        <w:t>simple events</w:t>
      </w:r>
      <w:r w:rsidRPr="00E633FF">
        <w:rPr>
          <w:rFonts w:ascii="Proxima Nova" w:hAnsi="Proxima Nova"/>
          <w:sz w:val="23"/>
          <w:szCs w:val="23"/>
        </w:rPr>
        <w:t xml:space="preserve"> to develop an</w:t>
      </w:r>
      <w:r>
        <w:rPr>
          <w:rFonts w:ascii="Proxima Nova" w:hAnsi="Proxima Nova"/>
          <w:sz w:val="23"/>
          <w:szCs w:val="23"/>
        </w:rPr>
        <w:t xml:space="preserve"> </w:t>
      </w:r>
      <w:r w:rsidRPr="00E633FF">
        <w:rPr>
          <w:rFonts w:ascii="Proxima Nova" w:hAnsi="Proxima Nova"/>
          <w:sz w:val="23"/>
          <w:szCs w:val="23"/>
        </w:rPr>
        <w:t xml:space="preserve">understanding of finding the </w:t>
      </w:r>
      <w:r w:rsidRPr="00E633FF">
        <w:rPr>
          <w:rFonts w:ascii="Proxima Nova" w:hAnsi="Proxima Nova"/>
          <w:b/>
          <w:sz w:val="23"/>
          <w:szCs w:val="23"/>
        </w:rPr>
        <w:t>sample space</w:t>
      </w:r>
      <w:r w:rsidRPr="00E633FF">
        <w:rPr>
          <w:rFonts w:ascii="Proxima Nova" w:hAnsi="Proxima Nova"/>
          <w:sz w:val="23"/>
          <w:szCs w:val="23"/>
        </w:rPr>
        <w:t xml:space="preserve"> of </w:t>
      </w:r>
      <w:r w:rsidRPr="00E633FF">
        <w:rPr>
          <w:rFonts w:ascii="Proxima Nova" w:hAnsi="Proxima Nova"/>
          <w:b/>
          <w:sz w:val="23"/>
          <w:szCs w:val="23"/>
        </w:rPr>
        <w:t>compound events</w:t>
      </w:r>
      <w:r w:rsidRPr="00E633FF">
        <w:rPr>
          <w:rFonts w:ascii="Proxima Nova" w:hAnsi="Proxima Nova"/>
          <w:sz w:val="23"/>
          <w:szCs w:val="23"/>
        </w:rPr>
        <w:t>.</w:t>
      </w:r>
      <w:r>
        <w:rPr>
          <w:rFonts w:ascii="Proxima Nova" w:hAnsi="Proxima Nova"/>
          <w:sz w:val="23"/>
          <w:szCs w:val="23"/>
        </w:rPr>
        <w:t xml:space="preserve"> </w:t>
      </w:r>
      <w:r w:rsidRPr="00E633FF">
        <w:rPr>
          <w:rFonts w:ascii="Proxima Nova" w:hAnsi="Proxima Nova"/>
          <w:sz w:val="23"/>
          <w:szCs w:val="23"/>
        </w:rPr>
        <w:t xml:space="preserve">They will use their knowledge of the </w:t>
      </w:r>
      <w:r w:rsidRPr="00E633FF">
        <w:rPr>
          <w:rFonts w:ascii="Proxima Nova" w:hAnsi="Proxima Nova"/>
          <w:b/>
          <w:sz w:val="23"/>
          <w:szCs w:val="23"/>
        </w:rPr>
        <w:t>probability</w:t>
      </w:r>
      <w:r w:rsidRPr="00E633FF">
        <w:rPr>
          <w:rFonts w:ascii="Proxima Nova" w:hAnsi="Proxima Nova"/>
          <w:sz w:val="23"/>
          <w:szCs w:val="23"/>
        </w:rPr>
        <w:t xml:space="preserve"> of </w:t>
      </w:r>
      <w:r w:rsidRPr="00E633FF">
        <w:rPr>
          <w:rFonts w:ascii="Proxima Nova" w:hAnsi="Proxima Nova"/>
          <w:b/>
          <w:sz w:val="23"/>
          <w:szCs w:val="23"/>
        </w:rPr>
        <w:t>simple events</w:t>
      </w:r>
      <w:r w:rsidRPr="00E633FF">
        <w:rPr>
          <w:rFonts w:ascii="Proxima Nova" w:hAnsi="Proxima Nova"/>
          <w:sz w:val="23"/>
          <w:szCs w:val="23"/>
        </w:rPr>
        <w:t xml:space="preserve"> to</w:t>
      </w:r>
      <w:r>
        <w:rPr>
          <w:rFonts w:ascii="Proxima Nova" w:hAnsi="Proxima Nova"/>
          <w:sz w:val="23"/>
          <w:szCs w:val="23"/>
        </w:rPr>
        <w:t xml:space="preserve"> </w:t>
      </w:r>
      <w:r w:rsidRPr="00E633FF">
        <w:rPr>
          <w:rFonts w:ascii="Proxima Nova" w:hAnsi="Proxima Nova"/>
          <w:sz w:val="23"/>
          <w:szCs w:val="23"/>
        </w:rPr>
        <w:t xml:space="preserve">develop fluency in finding the </w:t>
      </w:r>
      <w:r w:rsidRPr="00E633FF">
        <w:rPr>
          <w:rFonts w:ascii="Proxima Nova" w:hAnsi="Proxima Nova"/>
          <w:b/>
          <w:sz w:val="23"/>
          <w:szCs w:val="23"/>
        </w:rPr>
        <w:t>probability</w:t>
      </w:r>
      <w:r w:rsidRPr="00E633FF">
        <w:rPr>
          <w:rFonts w:ascii="Proxima Nova" w:hAnsi="Proxima Nova"/>
          <w:sz w:val="23"/>
          <w:szCs w:val="23"/>
        </w:rPr>
        <w:t xml:space="preserve"> of </w:t>
      </w:r>
      <w:r w:rsidRPr="00E633FF">
        <w:rPr>
          <w:rFonts w:ascii="Proxima Nova" w:hAnsi="Proxima Nova"/>
          <w:b/>
          <w:sz w:val="23"/>
          <w:szCs w:val="23"/>
        </w:rPr>
        <w:t>compound event</w:t>
      </w:r>
      <w:r w:rsidR="00564BE2">
        <w:rPr>
          <w:rFonts w:ascii="Proxima Nova" w:hAnsi="Proxima Nova"/>
          <w:b/>
          <w:sz w:val="23"/>
          <w:szCs w:val="23"/>
        </w:rPr>
        <w:t>s.</w:t>
      </w:r>
    </w:p>
    <w:p w14:paraId="3DAEED22" w14:textId="5B4EB877" w:rsidR="00564BE2" w:rsidRPr="00E633FF" w:rsidRDefault="00564BE2" w:rsidP="00E633FF">
      <w:pPr>
        <w:pStyle w:val="ListParagraph"/>
        <w:numPr>
          <w:ilvl w:val="0"/>
          <w:numId w:val="2"/>
        </w:numPr>
        <w:spacing w:beforeLines="40" w:before="96" w:after="0"/>
        <w:ind w:left="360" w:right="630"/>
        <w:rPr>
          <w:rFonts w:ascii="Proxima Nova" w:hAnsi="Proxima Nova"/>
          <w:sz w:val="23"/>
          <w:szCs w:val="23"/>
        </w:rPr>
      </w:pPr>
      <w:r>
        <w:rPr>
          <w:rFonts w:ascii="Proxima Nova" w:hAnsi="Proxima Nova"/>
          <w:sz w:val="23"/>
          <w:szCs w:val="23"/>
        </w:rPr>
        <w:t xml:space="preserve">For example; a </w:t>
      </w:r>
      <w:r w:rsidRPr="00564BE2">
        <w:rPr>
          <w:rFonts w:ascii="Proxima Nova" w:hAnsi="Proxima Nova"/>
          <w:b/>
          <w:sz w:val="23"/>
          <w:szCs w:val="23"/>
        </w:rPr>
        <w:t>simple event</w:t>
      </w:r>
      <w:r>
        <w:rPr>
          <w:rFonts w:ascii="Proxima Nova" w:hAnsi="Proxima Nova"/>
          <w:sz w:val="23"/>
          <w:szCs w:val="23"/>
        </w:rPr>
        <w:t xml:space="preserve"> might be rolling a die or spinning a spinner while a </w:t>
      </w:r>
      <w:r w:rsidRPr="00564BE2">
        <w:rPr>
          <w:rFonts w:ascii="Proxima Nova" w:hAnsi="Proxima Nova"/>
          <w:b/>
          <w:sz w:val="23"/>
          <w:szCs w:val="23"/>
        </w:rPr>
        <w:t>compound event</w:t>
      </w:r>
      <w:r>
        <w:rPr>
          <w:rFonts w:ascii="Proxima Nova" w:hAnsi="Proxima Nova"/>
          <w:sz w:val="23"/>
          <w:szCs w:val="23"/>
        </w:rPr>
        <w:t xml:space="preserve"> might be both flipping a coin and dolling a die.</w:t>
      </w:r>
    </w:p>
    <w:p w14:paraId="63377C37" w14:textId="18DDFFC8" w:rsidR="005B0266" w:rsidRPr="00E73A8B" w:rsidRDefault="00E633FF" w:rsidP="00AC2811">
      <w:pPr>
        <w:spacing w:beforeLines="40" w:before="96" w:after="0"/>
        <w:ind w:right="810"/>
        <w:rPr>
          <w:rFonts w:ascii="Proxima Nova" w:hAnsi="Proxima Nova"/>
          <w:b/>
          <w:sz w:val="24"/>
          <w:szCs w:val="24"/>
        </w:rPr>
      </w:pPr>
      <w:bookmarkStart w:id="0" w:name="_Hlk535561542"/>
      <w:r>
        <w:rPr>
          <w:rFonts w:ascii="Proxima Nova" w:hAnsi="Proxima Nova"/>
          <w:b/>
          <w:sz w:val="24"/>
          <w:szCs w:val="24"/>
        </w:rPr>
        <w:t>Simulations</w:t>
      </w:r>
    </w:p>
    <w:p w14:paraId="6CEB1378" w14:textId="0D25B1E8" w:rsidR="00D47FFE" w:rsidRDefault="00F80B04" w:rsidP="007C0330">
      <w:pPr>
        <w:pStyle w:val="ListParagraph"/>
        <w:numPr>
          <w:ilvl w:val="0"/>
          <w:numId w:val="2"/>
        </w:numPr>
        <w:spacing w:beforeLines="40" w:before="96" w:after="0"/>
        <w:ind w:left="360" w:right="90"/>
        <w:rPr>
          <w:rFonts w:ascii="Proxima Nova" w:hAnsi="Proxima Nova"/>
          <w:sz w:val="23"/>
          <w:szCs w:val="23"/>
        </w:rPr>
      </w:pPr>
      <w:bookmarkStart w:id="1" w:name="_Hlk535560840"/>
      <w:r>
        <w:rPr>
          <w:rFonts w:ascii="Proxima Nova" w:hAnsi="Proxima Nova"/>
          <w:sz w:val="23"/>
          <w:szCs w:val="23"/>
        </w:rPr>
        <w:t xml:space="preserve">Students will </w:t>
      </w:r>
      <w:r w:rsidR="00A76785" w:rsidRPr="00A76785">
        <w:rPr>
          <w:rFonts w:ascii="Proxima Nova" w:hAnsi="Proxima Nova"/>
          <w:sz w:val="23"/>
          <w:szCs w:val="23"/>
        </w:rPr>
        <w:t>use their</w:t>
      </w:r>
      <w:r w:rsidR="00A76785">
        <w:rPr>
          <w:rFonts w:ascii="Proxima Nova" w:hAnsi="Proxima Nova"/>
          <w:sz w:val="23"/>
          <w:szCs w:val="23"/>
        </w:rPr>
        <w:t xml:space="preserve"> </w:t>
      </w:r>
      <w:r w:rsidR="00A76785" w:rsidRPr="00A76785">
        <w:rPr>
          <w:rFonts w:ascii="Proxima Nova" w:hAnsi="Proxima Nova"/>
          <w:sz w:val="23"/>
          <w:szCs w:val="23"/>
        </w:rPr>
        <w:t xml:space="preserve">knowledge of simple and compound </w:t>
      </w:r>
      <w:r w:rsidR="00A76785" w:rsidRPr="00A76785">
        <w:rPr>
          <w:rFonts w:ascii="Proxima Nova" w:hAnsi="Proxima Nova"/>
          <w:b/>
          <w:sz w:val="23"/>
          <w:szCs w:val="23"/>
        </w:rPr>
        <w:t>probability</w:t>
      </w:r>
      <w:r w:rsidR="00A76785" w:rsidRPr="00A76785">
        <w:rPr>
          <w:rFonts w:ascii="Proxima Nova" w:hAnsi="Proxima Nova"/>
          <w:sz w:val="23"/>
          <w:szCs w:val="23"/>
        </w:rPr>
        <w:t xml:space="preserve"> to develop an</w:t>
      </w:r>
      <w:r w:rsidR="00A76785">
        <w:rPr>
          <w:rFonts w:ascii="Proxima Nova" w:hAnsi="Proxima Nova"/>
          <w:sz w:val="23"/>
          <w:szCs w:val="23"/>
        </w:rPr>
        <w:t xml:space="preserve"> </w:t>
      </w:r>
      <w:r w:rsidR="00A76785" w:rsidRPr="00A76785">
        <w:rPr>
          <w:rFonts w:ascii="Proxima Nova" w:hAnsi="Proxima Nova"/>
          <w:sz w:val="23"/>
          <w:szCs w:val="23"/>
        </w:rPr>
        <w:t xml:space="preserve">understanding of creating a </w:t>
      </w:r>
      <w:r w:rsidR="00A76785" w:rsidRPr="00A76785">
        <w:rPr>
          <w:rFonts w:ascii="Proxima Nova" w:hAnsi="Proxima Nova"/>
          <w:b/>
          <w:sz w:val="23"/>
          <w:szCs w:val="23"/>
        </w:rPr>
        <w:t>simulation</w:t>
      </w:r>
      <w:r w:rsidR="00A76785" w:rsidRPr="00A76785">
        <w:rPr>
          <w:rFonts w:ascii="Proxima Nova" w:hAnsi="Proxima Nova"/>
          <w:sz w:val="23"/>
          <w:szCs w:val="23"/>
        </w:rPr>
        <w:t xml:space="preserve"> for a </w:t>
      </w:r>
      <w:r w:rsidR="00A76785" w:rsidRPr="00A76785">
        <w:rPr>
          <w:rFonts w:ascii="Proxima Nova" w:hAnsi="Proxima Nova"/>
          <w:b/>
          <w:sz w:val="23"/>
          <w:szCs w:val="23"/>
        </w:rPr>
        <w:t>simple or compound event</w:t>
      </w:r>
      <w:r w:rsidR="00A76785" w:rsidRPr="00A76785">
        <w:rPr>
          <w:rFonts w:ascii="Proxima Nova" w:hAnsi="Proxima Nova"/>
          <w:sz w:val="23"/>
          <w:szCs w:val="23"/>
        </w:rPr>
        <w:t>. They will use this understanding to gain fluency in</w:t>
      </w:r>
      <w:r w:rsidR="00A76785">
        <w:rPr>
          <w:rFonts w:ascii="Proxima Nova" w:hAnsi="Proxima Nova"/>
          <w:sz w:val="23"/>
          <w:szCs w:val="23"/>
        </w:rPr>
        <w:t xml:space="preserve"> </w:t>
      </w:r>
      <w:r w:rsidR="00A76785" w:rsidRPr="00A76785">
        <w:rPr>
          <w:rFonts w:ascii="Proxima Nova" w:hAnsi="Proxima Nova"/>
          <w:sz w:val="23"/>
          <w:szCs w:val="23"/>
        </w:rPr>
        <w:t>simulating events and interpreting the results.</w:t>
      </w:r>
    </w:p>
    <w:p w14:paraId="5F37389F" w14:textId="68BD71A9" w:rsidR="00BF6FC7" w:rsidRDefault="00BF6FC7" w:rsidP="007C0330">
      <w:pPr>
        <w:pBdr>
          <w:top w:val="single" w:sz="4" w:space="1" w:color="auto"/>
          <w:left w:val="single" w:sz="4" w:space="4" w:color="auto"/>
          <w:bottom w:val="single" w:sz="4" w:space="1" w:color="auto"/>
          <w:right w:val="single" w:sz="4" w:space="4" w:color="auto"/>
        </w:pBdr>
        <w:spacing w:before="240" w:after="0"/>
        <w:ind w:right="360"/>
        <w:rPr>
          <w:rFonts w:ascii="Proxima Nova" w:hAnsi="Proxima Nova"/>
          <w:b/>
          <w:sz w:val="28"/>
          <w:szCs w:val="28"/>
        </w:rPr>
      </w:pPr>
      <w:bookmarkStart w:id="2" w:name="_GoBack"/>
      <w:bookmarkEnd w:id="0"/>
      <w:bookmarkEnd w:id="1"/>
      <w:bookmarkEnd w:id="2"/>
      <w:r w:rsidRPr="00C74673">
        <w:rPr>
          <w:rFonts w:ascii="Proxima Nova" w:hAnsi="Proxima Nova"/>
          <w:b/>
          <w:sz w:val="28"/>
          <w:szCs w:val="28"/>
        </w:rPr>
        <w:lastRenderedPageBreak/>
        <w:t>What Vocabulary Terms Will Students Use?</w:t>
      </w:r>
    </w:p>
    <w:p w14:paraId="0861D001" w14:textId="77777777" w:rsidR="00214BFE" w:rsidRPr="00214BFE" w:rsidRDefault="00214BFE" w:rsidP="00214BFE">
      <w:pPr>
        <w:spacing w:beforeLines="40" w:before="96" w:after="0"/>
        <w:ind w:right="450"/>
        <w:rPr>
          <w:rFonts w:ascii="Proxima Nova" w:hAnsi="Proxima Nova"/>
          <w:b/>
          <w:sz w:val="2"/>
          <w:szCs w:val="2"/>
        </w:rPr>
      </w:pPr>
    </w:p>
    <w:tbl>
      <w:tblPr>
        <w:tblStyle w:val="TableGrid"/>
        <w:tblW w:w="8905" w:type="dxa"/>
        <w:tblLook w:val="04A0" w:firstRow="1" w:lastRow="0" w:firstColumn="1" w:lastColumn="0" w:noHBand="0" w:noVBand="1"/>
      </w:tblPr>
      <w:tblGrid>
        <w:gridCol w:w="1885"/>
        <w:gridCol w:w="7020"/>
      </w:tblGrid>
      <w:tr w:rsidR="005A4292" w:rsidRPr="007F6D93" w14:paraId="7D67540A" w14:textId="77777777" w:rsidTr="006559FB">
        <w:tc>
          <w:tcPr>
            <w:tcW w:w="1885" w:type="dxa"/>
            <w:shd w:val="clear" w:color="auto" w:fill="000000" w:themeFill="text1"/>
            <w:vAlign w:val="center"/>
          </w:tcPr>
          <w:p w14:paraId="4AB59141" w14:textId="77777777" w:rsidR="005A4292" w:rsidRPr="007F6D93" w:rsidRDefault="005A4292" w:rsidP="008C6621">
            <w:pPr>
              <w:spacing w:before="40" w:after="40"/>
              <w:jc w:val="center"/>
              <w:rPr>
                <w:rFonts w:ascii="Proxima Nova" w:hAnsi="Proxima Nova"/>
                <w:b/>
                <w:sz w:val="20"/>
                <w:szCs w:val="20"/>
              </w:rPr>
            </w:pPr>
            <w:r w:rsidRPr="007F6D93">
              <w:rPr>
                <w:rFonts w:ascii="Proxima Nova" w:hAnsi="Proxima Nova"/>
                <w:b/>
                <w:sz w:val="20"/>
                <w:szCs w:val="20"/>
              </w:rPr>
              <w:t>Term</w:t>
            </w:r>
          </w:p>
        </w:tc>
        <w:tc>
          <w:tcPr>
            <w:tcW w:w="7020" w:type="dxa"/>
            <w:shd w:val="clear" w:color="auto" w:fill="000000" w:themeFill="text1"/>
            <w:vAlign w:val="center"/>
          </w:tcPr>
          <w:p w14:paraId="2F843162" w14:textId="40AE9886" w:rsidR="005A4292" w:rsidRPr="007F6D93" w:rsidRDefault="005A4292" w:rsidP="008C6621">
            <w:pPr>
              <w:spacing w:before="40" w:after="40"/>
              <w:rPr>
                <w:rFonts w:ascii="Proxima Nova" w:hAnsi="Proxima Nova"/>
                <w:b/>
                <w:sz w:val="20"/>
                <w:szCs w:val="20"/>
              </w:rPr>
            </w:pPr>
            <w:r w:rsidRPr="007F6D93">
              <w:rPr>
                <w:rFonts w:ascii="Proxima Nova" w:hAnsi="Proxima Nova"/>
                <w:b/>
                <w:sz w:val="20"/>
                <w:szCs w:val="20"/>
              </w:rPr>
              <w:t>Definition</w:t>
            </w:r>
          </w:p>
        </w:tc>
      </w:tr>
      <w:tr w:rsidR="005A4292" w:rsidRPr="007F6D93" w14:paraId="3C8B4D95" w14:textId="77777777" w:rsidTr="006559FB">
        <w:tc>
          <w:tcPr>
            <w:tcW w:w="1885" w:type="dxa"/>
          </w:tcPr>
          <w:p w14:paraId="001002DE" w14:textId="6B995495" w:rsidR="005A4292" w:rsidRPr="004F7CF9" w:rsidRDefault="006559FB" w:rsidP="008C6621">
            <w:pPr>
              <w:spacing w:before="40" w:after="40"/>
              <w:rPr>
                <w:rFonts w:ascii="Proxima Nova" w:hAnsi="Proxima Nova"/>
                <w:b/>
                <w:sz w:val="20"/>
                <w:szCs w:val="20"/>
              </w:rPr>
            </w:pPr>
            <w:r>
              <w:rPr>
                <w:rFonts w:ascii="Proxima Nova" w:hAnsi="Proxima Nova"/>
                <w:b/>
                <w:sz w:val="20"/>
                <w:szCs w:val="20"/>
              </w:rPr>
              <w:t>compl</w:t>
            </w:r>
            <w:r w:rsidR="0015138B">
              <w:rPr>
                <w:rFonts w:ascii="Proxima Nova" w:hAnsi="Proxima Nova"/>
                <w:b/>
                <w:sz w:val="20"/>
                <w:szCs w:val="20"/>
              </w:rPr>
              <w:t>e</w:t>
            </w:r>
            <w:r>
              <w:rPr>
                <w:rFonts w:ascii="Proxima Nova" w:hAnsi="Proxima Nova"/>
                <w:b/>
                <w:sz w:val="20"/>
                <w:szCs w:val="20"/>
              </w:rPr>
              <w:t>mentary event</w:t>
            </w:r>
          </w:p>
        </w:tc>
        <w:tc>
          <w:tcPr>
            <w:tcW w:w="7020" w:type="dxa"/>
          </w:tcPr>
          <w:p w14:paraId="2658ED10" w14:textId="6D26AE65" w:rsidR="005A4292" w:rsidRPr="007F6D93" w:rsidRDefault="006559FB" w:rsidP="008C6621">
            <w:pPr>
              <w:spacing w:before="40" w:after="40"/>
              <w:rPr>
                <w:rFonts w:ascii="Proxima Nova" w:hAnsi="Proxima Nova"/>
                <w:sz w:val="20"/>
                <w:szCs w:val="20"/>
              </w:rPr>
            </w:pPr>
            <w:r>
              <w:rPr>
                <w:rFonts w:cs="Proxima Nova Cond"/>
                <w:color w:val="211D1E"/>
              </w:rPr>
              <w:t>Two events in which either one or the other must happen, but they cannot happen at the same time. The sum of the probability of an event and its complement is 1 or 100%.</w:t>
            </w:r>
          </w:p>
        </w:tc>
      </w:tr>
      <w:tr w:rsidR="005A4292" w:rsidRPr="007F6D93" w14:paraId="08641B1B" w14:textId="77777777" w:rsidTr="006559FB">
        <w:trPr>
          <w:trHeight w:val="296"/>
        </w:trPr>
        <w:tc>
          <w:tcPr>
            <w:tcW w:w="1885" w:type="dxa"/>
          </w:tcPr>
          <w:p w14:paraId="006D5179" w14:textId="6733BB2C" w:rsidR="005A4292" w:rsidRPr="004F7CF9" w:rsidRDefault="006559FB" w:rsidP="008C6621">
            <w:pPr>
              <w:spacing w:before="40" w:after="40"/>
              <w:rPr>
                <w:rFonts w:ascii="Proxima Nova" w:hAnsi="Proxima Nova"/>
                <w:b/>
                <w:sz w:val="20"/>
                <w:szCs w:val="20"/>
              </w:rPr>
            </w:pPr>
            <w:r>
              <w:rPr>
                <w:rFonts w:ascii="Proxima Nova" w:hAnsi="Proxima Nova"/>
                <w:b/>
                <w:sz w:val="20"/>
                <w:szCs w:val="20"/>
              </w:rPr>
              <w:t>compound event</w:t>
            </w:r>
          </w:p>
        </w:tc>
        <w:tc>
          <w:tcPr>
            <w:tcW w:w="7020" w:type="dxa"/>
          </w:tcPr>
          <w:p w14:paraId="51857847" w14:textId="07D52F2E" w:rsidR="005A4292" w:rsidRPr="007F6D93" w:rsidRDefault="006559FB" w:rsidP="008C6621">
            <w:pPr>
              <w:spacing w:before="40" w:after="40"/>
              <w:rPr>
                <w:rFonts w:ascii="Proxima Nova" w:hAnsi="Proxima Nova"/>
                <w:sz w:val="20"/>
                <w:szCs w:val="20"/>
              </w:rPr>
            </w:pPr>
            <w:r>
              <w:rPr>
                <w:rFonts w:cs="Proxima Nova Cond"/>
                <w:color w:val="211D1E"/>
              </w:rPr>
              <w:t>An event consisting of two or more simple events.</w:t>
            </w:r>
          </w:p>
        </w:tc>
      </w:tr>
      <w:tr w:rsidR="005A4292" w:rsidRPr="007F6D93" w14:paraId="4A0C9933" w14:textId="77777777" w:rsidTr="006559FB">
        <w:trPr>
          <w:trHeight w:val="332"/>
        </w:trPr>
        <w:tc>
          <w:tcPr>
            <w:tcW w:w="1885" w:type="dxa"/>
          </w:tcPr>
          <w:p w14:paraId="7F642C5F" w14:textId="289C4CEA" w:rsidR="005A4292" w:rsidRPr="004F7CF9" w:rsidRDefault="006559FB" w:rsidP="008C6621">
            <w:pPr>
              <w:spacing w:before="40" w:after="40"/>
              <w:rPr>
                <w:rFonts w:ascii="Proxima Nova" w:hAnsi="Proxima Nova"/>
                <w:b/>
                <w:sz w:val="20"/>
                <w:szCs w:val="20"/>
              </w:rPr>
            </w:pPr>
            <w:r>
              <w:rPr>
                <w:rFonts w:ascii="Proxima Nova" w:hAnsi="Proxima Nova"/>
                <w:b/>
                <w:sz w:val="20"/>
                <w:szCs w:val="20"/>
              </w:rPr>
              <w:t>event</w:t>
            </w:r>
          </w:p>
        </w:tc>
        <w:tc>
          <w:tcPr>
            <w:tcW w:w="7020" w:type="dxa"/>
          </w:tcPr>
          <w:p w14:paraId="41072469" w14:textId="030C892F" w:rsidR="005A4292" w:rsidRPr="007F6D93" w:rsidRDefault="006559FB" w:rsidP="008C6621">
            <w:pPr>
              <w:spacing w:before="40" w:after="40"/>
              <w:rPr>
                <w:rFonts w:ascii="Proxima Nova" w:hAnsi="Proxima Nova"/>
                <w:sz w:val="20"/>
                <w:szCs w:val="20"/>
              </w:rPr>
            </w:pPr>
            <w:r>
              <w:rPr>
                <w:rFonts w:cs="Proxima Nova Cond"/>
                <w:color w:val="211D1E"/>
              </w:rPr>
              <w:t>The desired outcome or set of outcomes in a probability experiment.</w:t>
            </w:r>
          </w:p>
        </w:tc>
      </w:tr>
      <w:tr w:rsidR="005A4292" w:rsidRPr="007F6D93" w14:paraId="57DB8FE4" w14:textId="77777777" w:rsidTr="006559FB">
        <w:trPr>
          <w:trHeight w:val="332"/>
        </w:trPr>
        <w:tc>
          <w:tcPr>
            <w:tcW w:w="1885" w:type="dxa"/>
          </w:tcPr>
          <w:p w14:paraId="03709016" w14:textId="22F9348B" w:rsidR="005A4292" w:rsidRPr="004F7CF9" w:rsidRDefault="006559FB" w:rsidP="008C6621">
            <w:pPr>
              <w:spacing w:before="40" w:after="40"/>
              <w:rPr>
                <w:rFonts w:ascii="Proxima Nova" w:hAnsi="Proxima Nova"/>
                <w:b/>
                <w:sz w:val="20"/>
                <w:szCs w:val="20"/>
              </w:rPr>
            </w:pPr>
            <w:r>
              <w:rPr>
                <w:rFonts w:ascii="Proxima Nova" w:hAnsi="Proxima Nova"/>
                <w:b/>
                <w:sz w:val="20"/>
                <w:szCs w:val="20"/>
              </w:rPr>
              <w:t>experimental probability</w:t>
            </w:r>
          </w:p>
        </w:tc>
        <w:tc>
          <w:tcPr>
            <w:tcW w:w="7020" w:type="dxa"/>
          </w:tcPr>
          <w:p w14:paraId="0E511692" w14:textId="42745F5B" w:rsidR="005A4292" w:rsidRPr="007F6D93" w:rsidRDefault="006559FB" w:rsidP="008C6621">
            <w:pPr>
              <w:spacing w:before="40" w:after="40"/>
              <w:rPr>
                <w:rFonts w:ascii="Proxima Nova" w:hAnsi="Proxima Nova"/>
                <w:sz w:val="20"/>
                <w:szCs w:val="20"/>
              </w:rPr>
            </w:pPr>
            <w:r>
              <w:rPr>
                <w:rFonts w:cs="Proxima Nova Cond"/>
                <w:color w:val="211D1E"/>
              </w:rPr>
              <w:t xml:space="preserve">An estimated probability based on the relative frequency of positive outcomes occurring during an experiment. It is based on what </w:t>
            </w:r>
            <w:r>
              <w:rPr>
                <w:rFonts w:cs="Proxima Nova Cond"/>
                <w:i/>
                <w:iCs/>
                <w:color w:val="211D1E"/>
              </w:rPr>
              <w:t xml:space="preserve">actually </w:t>
            </w:r>
            <w:r>
              <w:rPr>
                <w:rFonts w:cs="Proxima Nova Cond"/>
                <w:color w:val="211D1E"/>
              </w:rPr>
              <w:t>occurred during such an experiment.</w:t>
            </w:r>
          </w:p>
        </w:tc>
      </w:tr>
      <w:tr w:rsidR="007F6D93" w:rsidRPr="007F6D93" w14:paraId="31E96BDB" w14:textId="77777777" w:rsidTr="006559FB">
        <w:tc>
          <w:tcPr>
            <w:tcW w:w="1885" w:type="dxa"/>
          </w:tcPr>
          <w:p w14:paraId="0495F30C" w14:textId="0CABB908" w:rsidR="007F6D93" w:rsidRPr="004F7CF9" w:rsidRDefault="006559FB" w:rsidP="008C6621">
            <w:pPr>
              <w:spacing w:before="40" w:after="40"/>
              <w:rPr>
                <w:rFonts w:ascii="Proxima Nova" w:hAnsi="Proxima Nova"/>
                <w:b/>
                <w:sz w:val="20"/>
                <w:szCs w:val="20"/>
              </w:rPr>
            </w:pPr>
            <w:r>
              <w:rPr>
                <w:rFonts w:ascii="Proxima Nova" w:hAnsi="Proxima Nova"/>
                <w:b/>
                <w:sz w:val="20"/>
                <w:szCs w:val="20"/>
              </w:rPr>
              <w:t>likelihood</w:t>
            </w:r>
          </w:p>
        </w:tc>
        <w:tc>
          <w:tcPr>
            <w:tcW w:w="7020" w:type="dxa"/>
          </w:tcPr>
          <w:p w14:paraId="0799CA10" w14:textId="32CA97BA" w:rsidR="007F6D93" w:rsidRPr="007F6D93" w:rsidRDefault="002D7CC4" w:rsidP="008C6621">
            <w:pPr>
              <w:spacing w:before="40" w:after="40"/>
              <w:rPr>
                <w:rFonts w:ascii="Proxima Nova" w:hAnsi="Proxima Nova"/>
                <w:sz w:val="20"/>
                <w:szCs w:val="20"/>
              </w:rPr>
            </w:pPr>
            <w:r>
              <w:rPr>
                <w:rFonts w:cs="Proxima Nova Cond"/>
                <w:color w:val="211D1E"/>
              </w:rPr>
              <w:t>The chance of an event occurring.</w:t>
            </w:r>
          </w:p>
        </w:tc>
      </w:tr>
      <w:tr w:rsidR="005A4292" w:rsidRPr="007F6D93" w14:paraId="09F1DE85" w14:textId="77777777" w:rsidTr="006559FB">
        <w:tc>
          <w:tcPr>
            <w:tcW w:w="1885" w:type="dxa"/>
          </w:tcPr>
          <w:p w14:paraId="26F8637C" w14:textId="027F3896" w:rsidR="005A4292" w:rsidRPr="004F7CF9" w:rsidRDefault="006559FB" w:rsidP="008C6621">
            <w:pPr>
              <w:spacing w:before="40" w:after="40"/>
              <w:rPr>
                <w:rFonts w:ascii="Proxima Nova" w:hAnsi="Proxima Nova"/>
                <w:b/>
                <w:sz w:val="20"/>
                <w:szCs w:val="20"/>
              </w:rPr>
            </w:pPr>
            <w:r>
              <w:rPr>
                <w:rFonts w:ascii="Proxima Nova" w:hAnsi="Proxima Nova"/>
                <w:b/>
                <w:sz w:val="20"/>
                <w:szCs w:val="20"/>
              </w:rPr>
              <w:t>outcome</w:t>
            </w:r>
          </w:p>
        </w:tc>
        <w:tc>
          <w:tcPr>
            <w:tcW w:w="7020" w:type="dxa"/>
          </w:tcPr>
          <w:p w14:paraId="740549EC" w14:textId="2AD5FAA9" w:rsidR="005A4292" w:rsidRPr="007F6D93" w:rsidRDefault="002D7CC4" w:rsidP="008C6621">
            <w:pPr>
              <w:spacing w:before="40" w:after="40"/>
              <w:rPr>
                <w:rFonts w:ascii="Proxima Nova" w:hAnsi="Proxima Nova"/>
                <w:sz w:val="20"/>
                <w:szCs w:val="20"/>
              </w:rPr>
            </w:pPr>
            <w:r>
              <w:rPr>
                <w:rFonts w:cs="Proxima Nova Cond"/>
                <w:color w:val="211D1E"/>
              </w:rPr>
              <w:t>Any one of the possible results of an action.</w:t>
            </w:r>
          </w:p>
        </w:tc>
      </w:tr>
      <w:tr w:rsidR="007F6D93" w:rsidRPr="007F6D93" w14:paraId="2CBEC7D7" w14:textId="77777777" w:rsidTr="006559FB">
        <w:tc>
          <w:tcPr>
            <w:tcW w:w="1885" w:type="dxa"/>
          </w:tcPr>
          <w:p w14:paraId="4F363CED" w14:textId="2F0218D1" w:rsidR="007F6D93" w:rsidRPr="004F7CF9" w:rsidRDefault="006559FB" w:rsidP="008C6621">
            <w:pPr>
              <w:spacing w:before="40" w:after="40"/>
              <w:rPr>
                <w:rFonts w:ascii="Proxima Nova" w:hAnsi="Proxima Nova"/>
                <w:b/>
                <w:sz w:val="20"/>
                <w:szCs w:val="20"/>
              </w:rPr>
            </w:pPr>
            <w:r>
              <w:rPr>
                <w:rFonts w:ascii="Proxima Nova" w:hAnsi="Proxima Nova"/>
                <w:b/>
                <w:sz w:val="20"/>
                <w:szCs w:val="20"/>
              </w:rPr>
              <w:t>probability</w:t>
            </w:r>
          </w:p>
        </w:tc>
        <w:tc>
          <w:tcPr>
            <w:tcW w:w="7020" w:type="dxa"/>
          </w:tcPr>
          <w:p w14:paraId="6ECC3FF7" w14:textId="23E314E0" w:rsidR="007F6D93" w:rsidRPr="007F6D93" w:rsidRDefault="002D7CC4" w:rsidP="008C6621">
            <w:pPr>
              <w:spacing w:before="40" w:after="40"/>
              <w:rPr>
                <w:rFonts w:ascii="Proxima Nova" w:hAnsi="Proxima Nova"/>
                <w:sz w:val="20"/>
                <w:szCs w:val="20"/>
              </w:rPr>
            </w:pPr>
            <w:r>
              <w:rPr>
                <w:rFonts w:cs="Proxima Nova Cond"/>
                <w:color w:val="211D1E"/>
              </w:rPr>
              <w:t>The chance that some event will happen. It is the ratio of the number of favorable outcomes to the number of possible outcomes.</w:t>
            </w:r>
          </w:p>
        </w:tc>
      </w:tr>
      <w:tr w:rsidR="005A4292" w:rsidRPr="007F6D93" w14:paraId="1EAC075E" w14:textId="77777777" w:rsidTr="006559FB">
        <w:tc>
          <w:tcPr>
            <w:tcW w:w="1885" w:type="dxa"/>
          </w:tcPr>
          <w:p w14:paraId="3481E1B7" w14:textId="54070EC0" w:rsidR="005A4292" w:rsidRPr="004F7CF9" w:rsidRDefault="006559FB" w:rsidP="008C6621">
            <w:pPr>
              <w:spacing w:before="40" w:after="40"/>
              <w:rPr>
                <w:rFonts w:ascii="Proxima Nova" w:hAnsi="Proxima Nova"/>
                <w:b/>
                <w:sz w:val="20"/>
                <w:szCs w:val="20"/>
              </w:rPr>
            </w:pPr>
            <w:r>
              <w:rPr>
                <w:rFonts w:ascii="Proxima Nova" w:hAnsi="Proxima Nova"/>
                <w:b/>
                <w:sz w:val="20"/>
                <w:szCs w:val="20"/>
              </w:rPr>
              <w:t>relative frequency</w:t>
            </w:r>
          </w:p>
        </w:tc>
        <w:tc>
          <w:tcPr>
            <w:tcW w:w="7020" w:type="dxa"/>
          </w:tcPr>
          <w:p w14:paraId="6B3300A1" w14:textId="1EDA900A" w:rsidR="005A4292" w:rsidRPr="007F6D93" w:rsidRDefault="002D7CC4" w:rsidP="008C6621">
            <w:pPr>
              <w:spacing w:before="40" w:after="40"/>
              <w:rPr>
                <w:rFonts w:ascii="Proxima Nova" w:hAnsi="Proxima Nova"/>
                <w:sz w:val="20"/>
                <w:szCs w:val="20"/>
              </w:rPr>
            </w:pPr>
            <w:r>
              <w:rPr>
                <w:rFonts w:cs="Proxima Nova Cond"/>
                <w:color w:val="211D1E"/>
              </w:rPr>
              <w:t>A ratio that compares the frequency of each category to the total.</w:t>
            </w:r>
          </w:p>
        </w:tc>
      </w:tr>
      <w:tr w:rsidR="00DE2DF6" w:rsidRPr="007F6D93" w14:paraId="073D41F7" w14:textId="77777777" w:rsidTr="006559FB">
        <w:tc>
          <w:tcPr>
            <w:tcW w:w="1885" w:type="dxa"/>
          </w:tcPr>
          <w:p w14:paraId="6DF1742F" w14:textId="20E67955" w:rsidR="00DE2DF6" w:rsidRDefault="006559FB" w:rsidP="008C6621">
            <w:pPr>
              <w:spacing w:before="40" w:after="40"/>
              <w:rPr>
                <w:rFonts w:ascii="Proxima Nova" w:hAnsi="Proxima Nova"/>
                <w:b/>
                <w:sz w:val="20"/>
                <w:szCs w:val="20"/>
              </w:rPr>
            </w:pPr>
            <w:r>
              <w:rPr>
                <w:rFonts w:ascii="Proxima Nova" w:hAnsi="Proxima Nova"/>
                <w:b/>
                <w:sz w:val="20"/>
                <w:szCs w:val="20"/>
              </w:rPr>
              <w:t>sample space</w:t>
            </w:r>
          </w:p>
        </w:tc>
        <w:tc>
          <w:tcPr>
            <w:tcW w:w="7020" w:type="dxa"/>
          </w:tcPr>
          <w:p w14:paraId="63030E02" w14:textId="4BA4896A" w:rsidR="00DE2DF6" w:rsidRPr="007F6D93" w:rsidRDefault="002D7CC4" w:rsidP="008C6621">
            <w:pPr>
              <w:spacing w:before="40" w:after="40"/>
              <w:rPr>
                <w:rFonts w:ascii="Proxima Nova" w:hAnsi="Proxima Nova"/>
                <w:sz w:val="20"/>
                <w:szCs w:val="20"/>
              </w:rPr>
            </w:pPr>
            <w:r>
              <w:rPr>
                <w:rFonts w:cs="Proxima Nova Cond"/>
                <w:color w:val="211D1E"/>
              </w:rPr>
              <w:t>The set of all possible outcomes of a probability experiment.</w:t>
            </w:r>
          </w:p>
        </w:tc>
      </w:tr>
      <w:tr w:rsidR="00DE2DF6" w:rsidRPr="007F6D93" w14:paraId="43048C57" w14:textId="77777777" w:rsidTr="006559FB">
        <w:tc>
          <w:tcPr>
            <w:tcW w:w="1885" w:type="dxa"/>
          </w:tcPr>
          <w:p w14:paraId="133884A2" w14:textId="297E48E6" w:rsidR="00DE2DF6" w:rsidRDefault="006559FB" w:rsidP="008C6621">
            <w:pPr>
              <w:spacing w:before="40" w:after="40"/>
              <w:rPr>
                <w:rFonts w:ascii="Proxima Nova" w:hAnsi="Proxima Nova"/>
                <w:b/>
                <w:sz w:val="20"/>
                <w:szCs w:val="20"/>
              </w:rPr>
            </w:pPr>
            <w:r>
              <w:rPr>
                <w:rFonts w:ascii="Proxima Nova" w:hAnsi="Proxima Nova"/>
                <w:b/>
                <w:sz w:val="20"/>
                <w:szCs w:val="20"/>
              </w:rPr>
              <w:t>simple event</w:t>
            </w:r>
          </w:p>
        </w:tc>
        <w:tc>
          <w:tcPr>
            <w:tcW w:w="7020" w:type="dxa"/>
          </w:tcPr>
          <w:p w14:paraId="7A44F8AA" w14:textId="2F00A9BB" w:rsidR="00DE2DF6" w:rsidRPr="007F6D93" w:rsidRDefault="002D7CC4" w:rsidP="008C6621">
            <w:pPr>
              <w:spacing w:before="40" w:after="40"/>
              <w:rPr>
                <w:rFonts w:ascii="Proxima Nova" w:hAnsi="Proxima Nova"/>
                <w:sz w:val="20"/>
                <w:szCs w:val="20"/>
              </w:rPr>
            </w:pPr>
            <w:r>
              <w:rPr>
                <w:rFonts w:cs="Proxima Nova Cond"/>
                <w:color w:val="211D1E"/>
              </w:rPr>
              <w:t>One outcome or a collection of outcomes.</w:t>
            </w:r>
          </w:p>
        </w:tc>
      </w:tr>
      <w:tr w:rsidR="00A56BC4" w:rsidRPr="007F6D93" w14:paraId="72815963" w14:textId="77777777" w:rsidTr="006559FB">
        <w:tc>
          <w:tcPr>
            <w:tcW w:w="1885" w:type="dxa"/>
          </w:tcPr>
          <w:p w14:paraId="7B023F7F" w14:textId="44A38080" w:rsidR="00A56BC4" w:rsidRDefault="006559FB" w:rsidP="008C6621">
            <w:pPr>
              <w:spacing w:before="40" w:after="40"/>
              <w:rPr>
                <w:rFonts w:ascii="Proxima Nova" w:hAnsi="Proxima Nova"/>
                <w:b/>
                <w:sz w:val="20"/>
                <w:szCs w:val="20"/>
              </w:rPr>
            </w:pPr>
            <w:r>
              <w:rPr>
                <w:rFonts w:ascii="Proxima Nova" w:hAnsi="Proxima Nova"/>
                <w:b/>
                <w:sz w:val="20"/>
                <w:szCs w:val="20"/>
              </w:rPr>
              <w:t>simulation</w:t>
            </w:r>
          </w:p>
        </w:tc>
        <w:tc>
          <w:tcPr>
            <w:tcW w:w="7020" w:type="dxa"/>
          </w:tcPr>
          <w:p w14:paraId="204AD95C" w14:textId="7F74BB13" w:rsidR="00A56BC4" w:rsidRDefault="002D7CC4" w:rsidP="008C6621">
            <w:pPr>
              <w:spacing w:before="40" w:after="40"/>
              <w:rPr>
                <w:rFonts w:cs="Proxima Nova Cond"/>
                <w:color w:val="211D1E"/>
              </w:rPr>
            </w:pPr>
            <w:r>
              <w:rPr>
                <w:rFonts w:cs="Proxima Nova Cond"/>
                <w:color w:val="211D1E"/>
              </w:rPr>
              <w:t>An experiment that is designed to model the action in a given situation.</w:t>
            </w:r>
          </w:p>
        </w:tc>
      </w:tr>
      <w:tr w:rsidR="00C74CA2" w:rsidRPr="007F6D93" w14:paraId="1DA5ED14" w14:textId="77777777" w:rsidTr="006559FB">
        <w:tc>
          <w:tcPr>
            <w:tcW w:w="1885" w:type="dxa"/>
          </w:tcPr>
          <w:p w14:paraId="5760ADE8" w14:textId="73048159" w:rsidR="00C74CA2" w:rsidRDefault="006559FB" w:rsidP="008C6621">
            <w:pPr>
              <w:spacing w:before="40" w:after="40"/>
              <w:rPr>
                <w:rFonts w:ascii="Proxima Nova" w:hAnsi="Proxima Nova"/>
                <w:b/>
                <w:sz w:val="20"/>
                <w:szCs w:val="20"/>
              </w:rPr>
            </w:pPr>
            <w:r>
              <w:rPr>
                <w:rFonts w:ascii="Proxima Nova" w:hAnsi="Proxima Nova"/>
                <w:b/>
                <w:sz w:val="20"/>
                <w:szCs w:val="20"/>
              </w:rPr>
              <w:t>theoretical probability</w:t>
            </w:r>
          </w:p>
        </w:tc>
        <w:tc>
          <w:tcPr>
            <w:tcW w:w="7020" w:type="dxa"/>
          </w:tcPr>
          <w:p w14:paraId="32FC8C7A" w14:textId="42CA1868" w:rsidR="00C74CA2" w:rsidRPr="007F6D93" w:rsidRDefault="002D7CC4" w:rsidP="008C6621">
            <w:pPr>
              <w:spacing w:before="40" w:after="40"/>
              <w:rPr>
                <w:rFonts w:ascii="Proxima Nova" w:hAnsi="Proxima Nova"/>
                <w:sz w:val="20"/>
                <w:szCs w:val="20"/>
              </w:rPr>
            </w:pPr>
            <w:r>
              <w:rPr>
                <w:rFonts w:cs="Proxima Nova Cond"/>
                <w:color w:val="211D1E"/>
              </w:rPr>
              <w:t xml:space="preserve">The ratio of the number of ways an event can occur to the number of possible outcomes in the sample space. It is based on what </w:t>
            </w:r>
            <w:r>
              <w:rPr>
                <w:rFonts w:cs="Proxima Nova Cond"/>
                <w:i/>
                <w:iCs/>
                <w:color w:val="211D1E"/>
              </w:rPr>
              <w:t xml:space="preserve">should </w:t>
            </w:r>
            <w:r>
              <w:rPr>
                <w:rFonts w:cs="Proxima Nova Cond"/>
                <w:color w:val="211D1E"/>
              </w:rPr>
              <w:t>happen when conducting a probability experiment.</w:t>
            </w:r>
          </w:p>
        </w:tc>
      </w:tr>
      <w:tr w:rsidR="00C74CA2" w:rsidRPr="007F6D93" w14:paraId="614370C6" w14:textId="77777777" w:rsidTr="006559FB">
        <w:tc>
          <w:tcPr>
            <w:tcW w:w="1885" w:type="dxa"/>
          </w:tcPr>
          <w:p w14:paraId="388741D6" w14:textId="6C3960B0" w:rsidR="00C74CA2" w:rsidRDefault="006559FB" w:rsidP="008C6621">
            <w:pPr>
              <w:spacing w:before="40" w:after="40"/>
              <w:rPr>
                <w:rFonts w:ascii="Proxima Nova" w:hAnsi="Proxima Nova"/>
                <w:b/>
                <w:sz w:val="20"/>
                <w:szCs w:val="20"/>
              </w:rPr>
            </w:pPr>
            <w:r>
              <w:rPr>
                <w:rFonts w:ascii="Proxima Nova" w:hAnsi="Proxima Nova"/>
                <w:b/>
                <w:sz w:val="20"/>
                <w:szCs w:val="20"/>
              </w:rPr>
              <w:t>uniform probability model</w:t>
            </w:r>
          </w:p>
        </w:tc>
        <w:tc>
          <w:tcPr>
            <w:tcW w:w="7020" w:type="dxa"/>
          </w:tcPr>
          <w:p w14:paraId="37F586DC" w14:textId="2693B0D7" w:rsidR="00C74CA2" w:rsidRPr="007F6D93" w:rsidRDefault="002D7CC4" w:rsidP="008C6621">
            <w:pPr>
              <w:spacing w:before="40" w:after="40"/>
              <w:rPr>
                <w:rFonts w:ascii="Proxima Nova" w:hAnsi="Proxima Nova"/>
                <w:sz w:val="20"/>
                <w:szCs w:val="20"/>
              </w:rPr>
            </w:pPr>
            <w:r>
              <w:rPr>
                <w:rFonts w:cs="Proxima Nova Cond"/>
                <w:color w:val="211D1E"/>
              </w:rPr>
              <w:t>A probability model which assigns equal probability to all outcomes.</w:t>
            </w:r>
          </w:p>
        </w:tc>
      </w:tr>
    </w:tbl>
    <w:p w14:paraId="7492F005" w14:textId="77777777" w:rsidR="002959F9" w:rsidRPr="00216765" w:rsidRDefault="002959F9" w:rsidP="00DD0461">
      <w:pPr>
        <w:spacing w:after="40"/>
        <w:rPr>
          <w:rFonts w:ascii="Proxima Nova" w:hAnsi="Proxima Nova"/>
          <w:sz w:val="12"/>
          <w:szCs w:val="12"/>
        </w:rPr>
      </w:pPr>
    </w:p>
    <w:p w14:paraId="2F70F9DD" w14:textId="440EE348" w:rsidR="00BF6FC7" w:rsidRPr="00C74673" w:rsidRDefault="00BF6FC7" w:rsidP="007F6D93">
      <w:pPr>
        <w:pBdr>
          <w:top w:val="single" w:sz="4" w:space="1" w:color="auto"/>
          <w:left w:val="single" w:sz="4" w:space="4" w:color="auto"/>
          <w:bottom w:val="single" w:sz="4" w:space="1" w:color="auto"/>
          <w:right w:val="single" w:sz="4" w:space="4" w:color="auto"/>
        </w:pBdr>
        <w:spacing w:after="40"/>
        <w:ind w:right="360"/>
        <w:rPr>
          <w:rFonts w:ascii="Proxima Nova" w:hAnsi="Proxima Nova"/>
          <w:b/>
          <w:sz w:val="28"/>
          <w:szCs w:val="28"/>
        </w:rPr>
      </w:pPr>
      <w:r w:rsidRPr="00C74673">
        <w:rPr>
          <w:rFonts w:ascii="Proxima Nova" w:hAnsi="Proxima Nova"/>
          <w:b/>
          <w:sz w:val="28"/>
          <w:szCs w:val="28"/>
        </w:rPr>
        <w:t>How You Can Provide Support</w:t>
      </w:r>
      <w:r w:rsidR="00504A23">
        <w:rPr>
          <w:rFonts w:ascii="Proxima Nova" w:hAnsi="Proxima Nova"/>
          <w:b/>
          <w:sz w:val="28"/>
          <w:szCs w:val="28"/>
        </w:rPr>
        <w:t xml:space="preserve"> </w:t>
      </w:r>
    </w:p>
    <w:p w14:paraId="7A0E4B7E" w14:textId="18AA35D4" w:rsidR="00504A23" w:rsidRDefault="00F32111" w:rsidP="00504A23">
      <w:pPr>
        <w:pStyle w:val="ListParagraph"/>
        <w:numPr>
          <w:ilvl w:val="0"/>
          <w:numId w:val="1"/>
        </w:numPr>
        <w:spacing w:before="120" w:after="120"/>
        <w:ind w:left="360" w:right="360"/>
        <w:rPr>
          <w:rFonts w:ascii="Proxima Nova" w:hAnsi="Proxima Nova"/>
          <w:sz w:val="23"/>
          <w:szCs w:val="23"/>
        </w:rPr>
      </w:pPr>
      <w:r>
        <w:rPr>
          <w:rFonts w:ascii="Proxima Nova" w:hAnsi="Proxima Nova"/>
          <w:sz w:val="23"/>
          <w:szCs w:val="23"/>
        </w:rPr>
        <w:t xml:space="preserve">Encourage your child to have a positive, growth-oriented </w:t>
      </w:r>
      <w:r w:rsidR="00314EB5">
        <w:rPr>
          <w:rFonts w:ascii="Proxima Nova" w:hAnsi="Proxima Nova"/>
          <w:sz w:val="23"/>
          <w:szCs w:val="23"/>
        </w:rPr>
        <w:t>attitude towards mathematics and their learnin</w:t>
      </w:r>
      <w:r w:rsidR="0016582C">
        <w:rPr>
          <w:rFonts w:ascii="Proxima Nova" w:hAnsi="Proxima Nova"/>
          <w:sz w:val="23"/>
          <w:szCs w:val="23"/>
        </w:rPr>
        <w:t>g.</w:t>
      </w:r>
      <w:r w:rsidR="00314EB5">
        <w:rPr>
          <w:rFonts w:ascii="Proxima Nova" w:hAnsi="Proxima Nova"/>
          <w:sz w:val="23"/>
          <w:szCs w:val="23"/>
        </w:rPr>
        <w:t xml:space="preserve"> </w:t>
      </w:r>
    </w:p>
    <w:p w14:paraId="17ABA3C1" w14:textId="790B4572" w:rsidR="00504A23" w:rsidRDefault="00504A23" w:rsidP="00504A23">
      <w:pPr>
        <w:pStyle w:val="ListParagraph"/>
        <w:numPr>
          <w:ilvl w:val="1"/>
          <w:numId w:val="1"/>
        </w:numPr>
        <w:spacing w:before="120" w:after="120"/>
        <w:ind w:left="720" w:right="540"/>
        <w:rPr>
          <w:rFonts w:ascii="Proxima Nova" w:hAnsi="Proxima Nova"/>
          <w:sz w:val="23"/>
          <w:szCs w:val="23"/>
        </w:rPr>
      </w:pPr>
      <w:r>
        <w:rPr>
          <w:rFonts w:ascii="Proxima Nova" w:hAnsi="Proxima Nova"/>
          <w:sz w:val="23"/>
          <w:szCs w:val="23"/>
        </w:rPr>
        <w:t xml:space="preserve">Encourage them to ask questions – both at home and in class. Sometimes, an answer to a question will generate more questions. That’s how you know </w:t>
      </w:r>
      <w:r w:rsidR="005A4292">
        <w:rPr>
          <w:rFonts w:ascii="Proxima Nova" w:hAnsi="Proxima Nova"/>
          <w:sz w:val="23"/>
          <w:szCs w:val="23"/>
        </w:rPr>
        <w:t>they</w:t>
      </w:r>
      <w:r>
        <w:rPr>
          <w:rFonts w:ascii="Proxima Nova" w:hAnsi="Proxima Nova"/>
          <w:sz w:val="23"/>
          <w:szCs w:val="23"/>
        </w:rPr>
        <w:t xml:space="preserve"> are learning!</w:t>
      </w:r>
    </w:p>
    <w:p w14:paraId="612627AA" w14:textId="2195C597" w:rsidR="00504A23" w:rsidRDefault="00504A23" w:rsidP="00504A23">
      <w:pPr>
        <w:pStyle w:val="ListParagraph"/>
        <w:numPr>
          <w:ilvl w:val="1"/>
          <w:numId w:val="1"/>
        </w:numPr>
        <w:spacing w:before="120" w:after="120"/>
        <w:ind w:left="720" w:right="360"/>
        <w:rPr>
          <w:rFonts w:ascii="Proxima Nova" w:hAnsi="Proxima Nova"/>
          <w:sz w:val="23"/>
          <w:szCs w:val="23"/>
        </w:rPr>
      </w:pPr>
      <w:r>
        <w:rPr>
          <w:rFonts w:ascii="Proxima Nova" w:hAnsi="Proxima Nova"/>
          <w:sz w:val="23"/>
          <w:szCs w:val="23"/>
        </w:rPr>
        <w:t>Encourage your child to embrace challenges and remind them that every challenge is an opportunity to learn something new.</w:t>
      </w:r>
    </w:p>
    <w:p w14:paraId="4B3F641E" w14:textId="2F33613D" w:rsidR="00F32111" w:rsidRDefault="00314EB5" w:rsidP="00504A23">
      <w:pPr>
        <w:pStyle w:val="ListParagraph"/>
        <w:numPr>
          <w:ilvl w:val="1"/>
          <w:numId w:val="1"/>
        </w:numPr>
        <w:spacing w:before="120" w:after="120"/>
        <w:ind w:left="720" w:right="360"/>
        <w:rPr>
          <w:rFonts w:ascii="Proxima Nova" w:hAnsi="Proxima Nova"/>
          <w:sz w:val="23"/>
          <w:szCs w:val="23"/>
        </w:rPr>
      </w:pPr>
      <w:r>
        <w:rPr>
          <w:rFonts w:ascii="Proxima Nova" w:hAnsi="Proxima Nova"/>
          <w:sz w:val="23"/>
          <w:szCs w:val="23"/>
        </w:rPr>
        <w:t>Celebrate successes – both small and large.</w:t>
      </w:r>
      <w:r w:rsidR="00504A23">
        <w:rPr>
          <w:rFonts w:ascii="Proxima Nova" w:hAnsi="Proxima Nova"/>
          <w:sz w:val="23"/>
          <w:szCs w:val="23"/>
        </w:rPr>
        <w:t xml:space="preserve"> </w:t>
      </w:r>
    </w:p>
    <w:p w14:paraId="64544BF4" w14:textId="4ADC958F" w:rsidR="00F32111" w:rsidRPr="00AB681C" w:rsidRDefault="00DD0461" w:rsidP="00AB681C">
      <w:pPr>
        <w:pStyle w:val="ListParagraph"/>
        <w:numPr>
          <w:ilvl w:val="0"/>
          <w:numId w:val="1"/>
        </w:numPr>
        <w:spacing w:before="120" w:after="120"/>
        <w:ind w:left="360" w:right="540"/>
        <w:rPr>
          <w:rFonts w:ascii="Proxima Nova" w:hAnsi="Proxima Nova"/>
          <w:sz w:val="23"/>
          <w:szCs w:val="23"/>
        </w:rPr>
      </w:pPr>
      <w:r w:rsidRPr="00DD0461">
        <w:rPr>
          <w:rFonts w:ascii="Proxima Nova" w:hAnsi="Proxima Nova"/>
          <w:sz w:val="23"/>
          <w:szCs w:val="23"/>
        </w:rPr>
        <w:t>Contact me to arrange a time to discuss the specifics of your c</w:t>
      </w:r>
      <w:r w:rsidRPr="00F32111">
        <w:rPr>
          <w:rFonts w:ascii="Proxima Nova" w:hAnsi="Proxima Nova"/>
          <w:sz w:val="23"/>
          <w:szCs w:val="23"/>
        </w:rPr>
        <w:t xml:space="preserve">hild’s performance and how we can work together to </w:t>
      </w:r>
      <w:r w:rsidR="00F32111" w:rsidRPr="00F32111">
        <w:rPr>
          <w:rFonts w:ascii="Proxima Nova" w:hAnsi="Proxima Nova"/>
          <w:sz w:val="23"/>
          <w:szCs w:val="23"/>
        </w:rPr>
        <w:t>help them succeed in this module</w:t>
      </w:r>
      <w:r w:rsidRPr="00F32111">
        <w:rPr>
          <w:rFonts w:ascii="Proxima Nova" w:hAnsi="Proxima Nova"/>
          <w:sz w:val="23"/>
          <w:szCs w:val="23"/>
        </w:rPr>
        <w:t>.</w:t>
      </w:r>
    </w:p>
    <w:p w14:paraId="1806B0E0" w14:textId="4756B46B" w:rsidR="00C74673" w:rsidRPr="00DD0461" w:rsidRDefault="00C74673" w:rsidP="00C74673">
      <w:pPr>
        <w:ind w:right="990"/>
        <w:rPr>
          <w:rFonts w:ascii="Proxima Nova" w:hAnsi="Proxima Nova"/>
          <w:sz w:val="23"/>
          <w:szCs w:val="23"/>
        </w:rPr>
      </w:pPr>
      <w:r w:rsidRPr="00DD0461">
        <w:rPr>
          <w:rFonts w:ascii="Proxima Nova" w:hAnsi="Proxima Nova"/>
          <w:sz w:val="23"/>
          <w:szCs w:val="23"/>
        </w:rPr>
        <w:t xml:space="preserve">Sincerely, </w:t>
      </w:r>
    </w:p>
    <w:p w14:paraId="2FFA33AA" w14:textId="5247271D" w:rsidR="00C74673" w:rsidRPr="002959F9" w:rsidRDefault="00C74673" w:rsidP="003C0556">
      <w:pPr>
        <w:spacing w:before="360"/>
        <w:rPr>
          <w:rFonts w:ascii="Proxima Nova" w:hAnsi="Proxima Nova"/>
          <w:sz w:val="32"/>
          <w:szCs w:val="32"/>
        </w:rPr>
      </w:pPr>
      <w:r>
        <w:rPr>
          <w:rFonts w:ascii="Proxima Nova" w:hAnsi="Proxima Nova"/>
          <w:sz w:val="32"/>
          <w:szCs w:val="32"/>
        </w:rPr>
        <w:t xml:space="preserve">______________________ </w:t>
      </w:r>
      <w:r>
        <w:rPr>
          <w:rFonts w:ascii="Proxima Nova" w:hAnsi="Proxima Nova"/>
          <w:sz w:val="32"/>
          <w:szCs w:val="32"/>
        </w:rPr>
        <w:tab/>
        <w:t>______________________</w:t>
      </w:r>
      <w:r>
        <w:rPr>
          <w:rFonts w:ascii="Proxima Nova" w:hAnsi="Proxima Nova"/>
          <w:sz w:val="32"/>
          <w:szCs w:val="32"/>
        </w:rPr>
        <w:br/>
      </w:r>
      <w:r w:rsidRPr="00BF6FC7">
        <w:rPr>
          <w:rFonts w:ascii="Proxima Nova" w:hAnsi="Proxima Nova"/>
          <w:sz w:val="20"/>
          <w:szCs w:val="20"/>
        </w:rPr>
        <w:t>(Teacher’s Name)</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sidRPr="00BF6FC7">
        <w:rPr>
          <w:rFonts w:ascii="Proxima Nova" w:hAnsi="Proxima Nova"/>
          <w:sz w:val="20"/>
          <w:szCs w:val="20"/>
        </w:rPr>
        <w:t>(</w:t>
      </w:r>
      <w:r>
        <w:rPr>
          <w:rFonts w:ascii="Proxima Nova" w:hAnsi="Proxima Nova"/>
          <w:sz w:val="20"/>
          <w:szCs w:val="20"/>
        </w:rPr>
        <w:t>Email/Phone</w:t>
      </w:r>
      <w:r w:rsidR="002D03E0">
        <w:rPr>
          <w:rFonts w:ascii="Proxima Nova" w:hAnsi="Proxima Nova"/>
          <w:sz w:val="20"/>
          <w:szCs w:val="20"/>
        </w:rPr>
        <w:t>)</w:t>
      </w:r>
    </w:p>
    <w:sectPr w:rsidR="00C74673" w:rsidRPr="002959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B0CF" w14:textId="77777777" w:rsidR="00C74673" w:rsidRDefault="00C74673" w:rsidP="00C74673">
      <w:pPr>
        <w:spacing w:after="0" w:line="240" w:lineRule="auto"/>
      </w:pPr>
      <w:r>
        <w:separator/>
      </w:r>
    </w:p>
  </w:endnote>
  <w:endnote w:type="continuationSeparator" w:id="0">
    <w:p w14:paraId="6E7DAD64" w14:textId="77777777" w:rsidR="00C74673" w:rsidRDefault="00C74673" w:rsidP="00C7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Cond">
    <w:altName w:val="Proxima Nova Cond"/>
    <w:panose1 w:val="02000506030000020004"/>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w:altName w:val="Candar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48DC" w14:textId="456DA713" w:rsidR="00C74673" w:rsidRPr="00C74673" w:rsidRDefault="00C74673">
    <w:pPr>
      <w:pStyle w:val="Footer"/>
      <w:rPr>
        <w:sz w:val="18"/>
        <w:szCs w:val="18"/>
      </w:rPr>
    </w:pPr>
    <w:r w:rsidRPr="00C74673">
      <w:rPr>
        <w:sz w:val="18"/>
        <w:szCs w:val="18"/>
      </w:rPr>
      <w:tab/>
    </w:r>
    <w:r w:rsidRPr="00C74673">
      <w:rPr>
        <w:sz w:val="18"/>
        <w:szCs w:val="18"/>
      </w:rPr>
      <w:tab/>
    </w:r>
    <w:r w:rsidR="00304446" w:rsidRPr="00C74673">
      <w:rPr>
        <w:sz w:val="18"/>
        <w:szCs w:val="18"/>
      </w:rPr>
      <w:t>Family Letter</w:t>
    </w:r>
    <w:r w:rsidR="00304446" w:rsidRPr="00C74673">
      <w:rPr>
        <w:rFonts w:cstheme="minorHAnsi"/>
        <w:sz w:val="18"/>
        <w:szCs w:val="18"/>
      </w:rPr>
      <w:t xml:space="preserve"> </w:t>
    </w:r>
    <w:r w:rsidRPr="00C74673">
      <w:rPr>
        <w:rFonts w:cstheme="minorHAnsi"/>
        <w:sz w:val="18"/>
        <w:szCs w:val="18"/>
      </w:rPr>
      <w:t>•</w:t>
    </w:r>
    <w:r w:rsidRPr="00C74673">
      <w:rPr>
        <w:sz w:val="18"/>
        <w:szCs w:val="18"/>
      </w:rPr>
      <w:t xml:space="preserve"> </w:t>
    </w:r>
    <w:r w:rsidR="00A76785">
      <w:rPr>
        <w:sz w:val="18"/>
        <w:szCs w:val="18"/>
      </w:rPr>
      <w:t>Probability</w:t>
    </w:r>
  </w:p>
  <w:p w14:paraId="62FA00F8" w14:textId="77777777" w:rsidR="00C74673" w:rsidRDefault="00C7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A478" w14:textId="77777777" w:rsidR="00C74673" w:rsidRDefault="00C74673" w:rsidP="00C74673">
      <w:pPr>
        <w:spacing w:after="0" w:line="240" w:lineRule="auto"/>
      </w:pPr>
      <w:r>
        <w:separator/>
      </w:r>
    </w:p>
  </w:footnote>
  <w:footnote w:type="continuationSeparator" w:id="0">
    <w:p w14:paraId="5364FDCA" w14:textId="77777777" w:rsidR="00C74673" w:rsidRDefault="00C74673" w:rsidP="00C7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1483" w14:textId="2B267FA2" w:rsidR="00F6490B" w:rsidRDefault="0030638E">
    <w:pPr>
      <w:pStyle w:val="Header"/>
    </w:pPr>
    <w:r>
      <w:rPr>
        <w:noProof/>
      </w:rPr>
      <w:drawing>
        <wp:anchor distT="0" distB="0" distL="114300" distR="114300" simplePos="0" relativeHeight="251658240" behindDoc="0" locked="0" layoutInCell="1" allowOverlap="1" wp14:anchorId="7EFB342D" wp14:editId="4BB729B4">
          <wp:simplePos x="0" y="0"/>
          <wp:positionH relativeFrom="column">
            <wp:posOffset>-895350</wp:posOffset>
          </wp:positionH>
          <wp:positionV relativeFrom="paragraph">
            <wp:posOffset>-447675</wp:posOffset>
          </wp:positionV>
          <wp:extent cx="5943600" cy="815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al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1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A6D"/>
    <w:multiLevelType w:val="hybridMultilevel"/>
    <w:tmpl w:val="F95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1AC0"/>
    <w:multiLevelType w:val="hybridMultilevel"/>
    <w:tmpl w:val="D506E638"/>
    <w:lvl w:ilvl="0" w:tplc="3BBE59F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44BC"/>
    <w:multiLevelType w:val="hybridMultilevel"/>
    <w:tmpl w:val="090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C7"/>
    <w:rsid w:val="0000042C"/>
    <w:rsid w:val="00026E94"/>
    <w:rsid w:val="0003431D"/>
    <w:rsid w:val="001158BA"/>
    <w:rsid w:val="001253E7"/>
    <w:rsid w:val="001341BF"/>
    <w:rsid w:val="00144D15"/>
    <w:rsid w:val="0015138B"/>
    <w:rsid w:val="0016582C"/>
    <w:rsid w:val="001A3CA7"/>
    <w:rsid w:val="001A5F21"/>
    <w:rsid w:val="001F482F"/>
    <w:rsid w:val="00214B82"/>
    <w:rsid w:val="00214BFE"/>
    <w:rsid w:val="00216765"/>
    <w:rsid w:val="0024529A"/>
    <w:rsid w:val="002959F9"/>
    <w:rsid w:val="002D03E0"/>
    <w:rsid w:val="002D7CC4"/>
    <w:rsid w:val="00304446"/>
    <w:rsid w:val="0030638E"/>
    <w:rsid w:val="00314EB5"/>
    <w:rsid w:val="003A2D22"/>
    <w:rsid w:val="003C0556"/>
    <w:rsid w:val="00401CE5"/>
    <w:rsid w:val="00406833"/>
    <w:rsid w:val="00425F27"/>
    <w:rsid w:val="00442396"/>
    <w:rsid w:val="004C4621"/>
    <w:rsid w:val="004F7CF9"/>
    <w:rsid w:val="00504A23"/>
    <w:rsid w:val="0054276A"/>
    <w:rsid w:val="00564BE2"/>
    <w:rsid w:val="0058556F"/>
    <w:rsid w:val="005A4292"/>
    <w:rsid w:val="005B0266"/>
    <w:rsid w:val="005D0EA8"/>
    <w:rsid w:val="005D4E1F"/>
    <w:rsid w:val="006340F8"/>
    <w:rsid w:val="006559FB"/>
    <w:rsid w:val="006766B6"/>
    <w:rsid w:val="00684992"/>
    <w:rsid w:val="006B0E46"/>
    <w:rsid w:val="006D1A97"/>
    <w:rsid w:val="00727979"/>
    <w:rsid w:val="00744000"/>
    <w:rsid w:val="007C0330"/>
    <w:rsid w:val="007F6D93"/>
    <w:rsid w:val="008A53A9"/>
    <w:rsid w:val="008C4714"/>
    <w:rsid w:val="009228FE"/>
    <w:rsid w:val="00974048"/>
    <w:rsid w:val="009759B4"/>
    <w:rsid w:val="009D485A"/>
    <w:rsid w:val="00A56BC4"/>
    <w:rsid w:val="00A76785"/>
    <w:rsid w:val="00AB1711"/>
    <w:rsid w:val="00AB681C"/>
    <w:rsid w:val="00AC2811"/>
    <w:rsid w:val="00AD2B03"/>
    <w:rsid w:val="00AD38D0"/>
    <w:rsid w:val="00BC2FA7"/>
    <w:rsid w:val="00BF2298"/>
    <w:rsid w:val="00BF5BF6"/>
    <w:rsid w:val="00BF6FC7"/>
    <w:rsid w:val="00C455A8"/>
    <w:rsid w:val="00C74673"/>
    <w:rsid w:val="00C74CA2"/>
    <w:rsid w:val="00CB104E"/>
    <w:rsid w:val="00CB28E9"/>
    <w:rsid w:val="00CD01D4"/>
    <w:rsid w:val="00CF7EBB"/>
    <w:rsid w:val="00D47FFE"/>
    <w:rsid w:val="00D65E41"/>
    <w:rsid w:val="00DD0461"/>
    <w:rsid w:val="00DE2DF6"/>
    <w:rsid w:val="00DE4E41"/>
    <w:rsid w:val="00E04125"/>
    <w:rsid w:val="00E372AD"/>
    <w:rsid w:val="00E51915"/>
    <w:rsid w:val="00E54B3B"/>
    <w:rsid w:val="00E633FF"/>
    <w:rsid w:val="00E73A8B"/>
    <w:rsid w:val="00E7759F"/>
    <w:rsid w:val="00EB1E5A"/>
    <w:rsid w:val="00F32111"/>
    <w:rsid w:val="00F52907"/>
    <w:rsid w:val="00F6490B"/>
    <w:rsid w:val="00F80B04"/>
    <w:rsid w:val="00FD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384EA0"/>
  <w15:chartTrackingRefBased/>
  <w15:docId w15:val="{FA16758D-7EDC-450E-9B09-D572C3F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73"/>
  </w:style>
  <w:style w:type="paragraph" w:styleId="Footer">
    <w:name w:val="footer"/>
    <w:basedOn w:val="Normal"/>
    <w:link w:val="FooterChar"/>
    <w:uiPriority w:val="99"/>
    <w:unhideWhenUsed/>
    <w:rsid w:val="00C7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73"/>
  </w:style>
  <w:style w:type="paragraph" w:styleId="ListParagraph">
    <w:name w:val="List Paragraph"/>
    <w:basedOn w:val="Normal"/>
    <w:uiPriority w:val="34"/>
    <w:qFormat/>
    <w:rsid w:val="006766B6"/>
    <w:pPr>
      <w:ind w:left="720"/>
      <w:contextualSpacing/>
    </w:pPr>
  </w:style>
  <w:style w:type="character" w:styleId="PlaceholderText">
    <w:name w:val="Placeholder Text"/>
    <w:basedOn w:val="DefaultParagraphFont"/>
    <w:uiPriority w:val="99"/>
    <w:semiHidden/>
    <w:rsid w:val="00AD2B03"/>
    <w:rPr>
      <w:color w:val="808080"/>
    </w:rPr>
  </w:style>
  <w:style w:type="character" w:customStyle="1" w:styleId="A7">
    <w:name w:val="A7"/>
    <w:uiPriority w:val="99"/>
    <w:rsid w:val="00216765"/>
    <w:rPr>
      <w:rFonts w:cs="Proxima Nova Cond"/>
      <w:color w:val="211D1E"/>
      <w:sz w:val="12"/>
      <w:szCs w:val="12"/>
    </w:rPr>
  </w:style>
  <w:style w:type="character" w:styleId="CommentReference">
    <w:name w:val="annotation reference"/>
    <w:basedOn w:val="DefaultParagraphFont"/>
    <w:uiPriority w:val="99"/>
    <w:semiHidden/>
    <w:unhideWhenUsed/>
    <w:rsid w:val="006340F8"/>
    <w:rPr>
      <w:sz w:val="16"/>
      <w:szCs w:val="16"/>
    </w:rPr>
  </w:style>
  <w:style w:type="paragraph" w:styleId="CommentText">
    <w:name w:val="annotation text"/>
    <w:basedOn w:val="Normal"/>
    <w:link w:val="CommentTextChar"/>
    <w:uiPriority w:val="99"/>
    <w:semiHidden/>
    <w:unhideWhenUsed/>
    <w:rsid w:val="006340F8"/>
    <w:pPr>
      <w:spacing w:line="240" w:lineRule="auto"/>
    </w:pPr>
    <w:rPr>
      <w:sz w:val="20"/>
      <w:szCs w:val="20"/>
    </w:rPr>
  </w:style>
  <w:style w:type="character" w:customStyle="1" w:styleId="CommentTextChar">
    <w:name w:val="Comment Text Char"/>
    <w:basedOn w:val="DefaultParagraphFont"/>
    <w:link w:val="CommentText"/>
    <w:uiPriority w:val="99"/>
    <w:semiHidden/>
    <w:rsid w:val="006340F8"/>
    <w:rPr>
      <w:sz w:val="20"/>
      <w:szCs w:val="20"/>
    </w:rPr>
  </w:style>
  <w:style w:type="paragraph" w:styleId="CommentSubject">
    <w:name w:val="annotation subject"/>
    <w:basedOn w:val="CommentText"/>
    <w:next w:val="CommentText"/>
    <w:link w:val="CommentSubjectChar"/>
    <w:uiPriority w:val="99"/>
    <w:semiHidden/>
    <w:unhideWhenUsed/>
    <w:rsid w:val="006340F8"/>
    <w:rPr>
      <w:b/>
      <w:bCs/>
    </w:rPr>
  </w:style>
  <w:style w:type="character" w:customStyle="1" w:styleId="CommentSubjectChar">
    <w:name w:val="Comment Subject Char"/>
    <w:basedOn w:val="CommentTextChar"/>
    <w:link w:val="CommentSubject"/>
    <w:uiPriority w:val="99"/>
    <w:semiHidden/>
    <w:rsid w:val="006340F8"/>
    <w:rPr>
      <w:b/>
      <w:bCs/>
      <w:sz w:val="20"/>
      <w:szCs w:val="20"/>
    </w:rPr>
  </w:style>
  <w:style w:type="paragraph" w:styleId="BalloonText">
    <w:name w:val="Balloon Text"/>
    <w:basedOn w:val="Normal"/>
    <w:link w:val="BalloonTextChar"/>
    <w:uiPriority w:val="99"/>
    <w:semiHidden/>
    <w:unhideWhenUsed/>
    <w:rsid w:val="0063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FB1D-78E6-49D2-AFAF-651F0357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Karen</dc:creator>
  <cp:keywords/>
  <dc:description/>
  <cp:lastModifiedBy>Granger, Emily</cp:lastModifiedBy>
  <cp:revision>9</cp:revision>
  <cp:lastPrinted>2018-12-05T18:03:00Z</cp:lastPrinted>
  <dcterms:created xsi:type="dcterms:W3CDTF">2019-01-22T16:22:00Z</dcterms:created>
  <dcterms:modified xsi:type="dcterms:W3CDTF">2019-05-07T17:10:00Z</dcterms:modified>
</cp:coreProperties>
</file>